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8228" w14:textId="77777777" w:rsidR="0028485F" w:rsidRPr="00BC3A26" w:rsidRDefault="0028485F" w:rsidP="005E1161">
      <w:pPr>
        <w:pStyle w:val="a8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D1613CB" w14:textId="77777777" w:rsidR="0028485F" w:rsidRPr="00BC3A26" w:rsidRDefault="0028485F" w:rsidP="005E1161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 w:rsidRPr="00BC3A2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14:paraId="030235BB" w14:textId="5E566602" w:rsidR="0028485F" w:rsidRPr="00BC3A26" w:rsidRDefault="003B25F8" w:rsidP="005E1161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28485F" w:rsidRPr="00BC3A2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06D3F877" w14:textId="77777777" w:rsidR="0028485F" w:rsidRPr="00BC3A26" w:rsidRDefault="0028485F" w:rsidP="005E116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CEFA32F" w14:textId="77777777" w:rsidR="0028485F" w:rsidRPr="00BC3A26" w:rsidRDefault="0028485F" w:rsidP="00170A2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60540426" w14:textId="77777777" w:rsidR="0028485F" w:rsidRPr="00BC3A26" w:rsidRDefault="0028485F" w:rsidP="00170A2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C3A26">
        <w:rPr>
          <w:rFonts w:ascii="Times New Roman" w:hAnsi="Times New Roman"/>
          <w:sz w:val="28"/>
          <w:szCs w:val="28"/>
        </w:rPr>
        <w:t>ПОСТАНОВЛЕНИЕ</w:t>
      </w:r>
    </w:p>
    <w:p w14:paraId="12301EB2" w14:textId="24FCCD03" w:rsidR="0028485F" w:rsidRPr="003B25F8" w:rsidRDefault="003B25F8" w:rsidP="003B25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16.09.21 г.</w:t>
      </w:r>
      <w:r w:rsidR="0028485F" w:rsidRPr="00BC3A26">
        <w:rPr>
          <w:rFonts w:ascii="Times New Roman" w:hAnsi="Times New Roman"/>
          <w:sz w:val="28"/>
          <w:szCs w:val="28"/>
        </w:rPr>
        <w:tab/>
      </w:r>
      <w:r w:rsidR="0028485F" w:rsidRPr="00BC3A26">
        <w:rPr>
          <w:rFonts w:ascii="Times New Roman" w:hAnsi="Times New Roman"/>
          <w:sz w:val="28"/>
          <w:szCs w:val="28"/>
        </w:rPr>
        <w:tab/>
      </w:r>
      <w:r w:rsidR="0028485F">
        <w:rPr>
          <w:rFonts w:ascii="Times New Roman" w:hAnsi="Times New Roman"/>
          <w:sz w:val="28"/>
          <w:szCs w:val="28"/>
        </w:rPr>
        <w:t xml:space="preserve">                 </w:t>
      </w:r>
      <w:r w:rsidR="0028485F" w:rsidRPr="00BC3A26">
        <w:rPr>
          <w:rFonts w:ascii="Times New Roman" w:hAnsi="Times New Roman"/>
          <w:sz w:val="28"/>
          <w:szCs w:val="28"/>
        </w:rPr>
        <w:tab/>
      </w:r>
      <w:r w:rsidR="0028485F" w:rsidRPr="00BC3A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8485F" w:rsidRPr="00BC3A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</w:t>
      </w:r>
    </w:p>
    <w:p w14:paraId="5B164D08" w14:textId="77777777" w:rsidR="0028485F" w:rsidRPr="00BC3A26" w:rsidRDefault="0028485F" w:rsidP="008509CE">
      <w:pPr>
        <w:pStyle w:val="a8"/>
        <w:rPr>
          <w:rFonts w:ascii="Times New Roman" w:hAnsi="Times New Roman"/>
          <w:sz w:val="28"/>
          <w:szCs w:val="28"/>
        </w:rPr>
      </w:pPr>
    </w:p>
    <w:p w14:paraId="019618DB" w14:textId="0523BB2D" w:rsidR="0028485F" w:rsidRPr="00BC3A26" w:rsidRDefault="0028485F" w:rsidP="00CD5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A26">
        <w:rPr>
          <w:rFonts w:ascii="Times New Roman" w:hAnsi="Times New Roman" w:cs="Times New Roman"/>
          <w:sz w:val="28"/>
          <w:szCs w:val="28"/>
        </w:rPr>
        <w:t xml:space="preserve">О СТАНДАРТАХ </w:t>
      </w:r>
      <w:proofErr w:type="gramStart"/>
      <w:r w:rsidRPr="00BC3A26">
        <w:rPr>
          <w:rFonts w:ascii="Times New Roman" w:hAnsi="Times New Roman" w:cs="Times New Roman"/>
          <w:sz w:val="28"/>
          <w:szCs w:val="28"/>
        </w:rPr>
        <w:t>РАСХОДОВ  АДМИНИСТРАЦИИ</w:t>
      </w:r>
      <w:proofErr w:type="gramEnd"/>
      <w:r w:rsidRPr="00BC3A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6444114" w14:textId="77777777" w:rsidR="0028485F" w:rsidRPr="00BC3A26" w:rsidRDefault="0028485F" w:rsidP="00CD5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818CF6" w14:textId="77777777" w:rsidR="0028485F" w:rsidRPr="00BC3A26" w:rsidRDefault="0028485F" w:rsidP="00A85C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3A26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7 апреля </w:t>
      </w:r>
      <w:smartTag w:uri="urn:schemas-microsoft-com:office:smarttags" w:element="metricconverter">
        <w:smartTagPr>
          <w:attr w:name="ProductID" w:val="130 км"/>
        </w:smartTagPr>
        <w:r w:rsidRPr="00BC3A26">
          <w:rPr>
            <w:rFonts w:ascii="Times New Roman" w:hAnsi="Times New Roman" w:cs="Times New Roman"/>
            <w:b w:val="0"/>
            <w:sz w:val="28"/>
            <w:szCs w:val="28"/>
          </w:rPr>
          <w:t>2009 г</w:t>
        </w:r>
      </w:smartTag>
      <w:r w:rsidRPr="00BC3A2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097F94" w14:textId="5C013EAF" w:rsidR="0028485F" w:rsidRPr="00BC3A26" w:rsidRDefault="0028485F" w:rsidP="00A85C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3A26">
        <w:rPr>
          <w:rFonts w:ascii="Times New Roman" w:hAnsi="Times New Roman" w:cs="Times New Roman"/>
          <w:b w:val="0"/>
          <w:sz w:val="28"/>
          <w:szCs w:val="28"/>
        </w:rPr>
        <w:t xml:space="preserve"> N134, Уставом сельского поселения </w:t>
      </w:r>
      <w:r w:rsidR="003B25F8">
        <w:rPr>
          <w:rFonts w:ascii="Times New Roman" w:hAnsi="Times New Roman" w:cs="Times New Roman"/>
          <w:b w:val="0"/>
          <w:sz w:val="28"/>
          <w:szCs w:val="28"/>
        </w:rPr>
        <w:t>Буль-</w:t>
      </w:r>
      <w:proofErr w:type="spellStart"/>
      <w:r w:rsidR="003B25F8"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 w:rsidRPr="00BC3A26">
        <w:rPr>
          <w:rFonts w:ascii="Times New Roman" w:hAnsi="Times New Roman" w:cs="Times New Roman"/>
          <w:b w:val="0"/>
          <w:sz w:val="28"/>
          <w:szCs w:val="28"/>
        </w:rPr>
        <w:t xml:space="preserve"> сельсовет МР Татышлинский район РБ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C3A26">
        <w:rPr>
          <w:rFonts w:ascii="Times New Roman" w:hAnsi="Times New Roman" w:cs="Times New Roman"/>
          <w:b w:val="0"/>
          <w:sz w:val="28"/>
          <w:szCs w:val="28"/>
        </w:rPr>
        <w:t xml:space="preserve"> в целях оптимизации расходов администрации сельского поселения</w:t>
      </w:r>
    </w:p>
    <w:p w14:paraId="63700BCF" w14:textId="77777777" w:rsidR="0028485F" w:rsidRPr="00BC3A26" w:rsidRDefault="0028485F" w:rsidP="00A85C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C81E322" w14:textId="77777777" w:rsidR="0028485F" w:rsidRPr="00BC3A26" w:rsidRDefault="0028485F" w:rsidP="008509CE">
      <w:pPr>
        <w:pStyle w:val="a8"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BC3A26">
        <w:rPr>
          <w:rFonts w:ascii="Times New Roman" w:eastAsia="MS Mincho" w:hAnsi="Times New Roman"/>
          <w:bCs/>
          <w:sz w:val="28"/>
          <w:szCs w:val="28"/>
        </w:rPr>
        <w:t>ПОСТАНОВИЛ:</w:t>
      </w:r>
    </w:p>
    <w:p w14:paraId="7DF36E82" w14:textId="77777777" w:rsidR="0028485F" w:rsidRPr="00BC3A26" w:rsidRDefault="0028485F" w:rsidP="008509CE">
      <w:pPr>
        <w:pStyle w:val="a8"/>
        <w:jc w:val="center"/>
        <w:rPr>
          <w:rFonts w:ascii="Times New Roman" w:eastAsia="MS Mincho" w:hAnsi="Times New Roman"/>
          <w:bCs/>
          <w:sz w:val="28"/>
          <w:szCs w:val="28"/>
        </w:rPr>
      </w:pPr>
    </w:p>
    <w:p w14:paraId="7EE36549" w14:textId="77777777" w:rsidR="0028485F" w:rsidRPr="00BC3A26" w:rsidRDefault="0028485F" w:rsidP="00A85CFB">
      <w:pPr>
        <w:pStyle w:val="ConsPlusNormal"/>
        <w:spacing w:before="240"/>
        <w:ind w:firstLine="54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BC3A26">
        <w:rPr>
          <w:rFonts w:ascii="Times New Roman" w:eastAsia="MS Mincho" w:hAnsi="Times New Roman" w:cs="Times New Roman"/>
          <w:bCs/>
          <w:sz w:val="28"/>
          <w:szCs w:val="28"/>
        </w:rPr>
        <w:t xml:space="preserve">1.Утвердить Положение о </w:t>
      </w:r>
      <w:hyperlink w:anchor="Par40" w:tooltip="СТАНДАРТ" w:history="1">
        <w:r w:rsidRPr="00BC3A26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BC3A26">
        <w:rPr>
          <w:rFonts w:ascii="Times New Roman" w:hAnsi="Times New Roman" w:cs="Times New Roman"/>
          <w:color w:val="0000FF"/>
          <w:sz w:val="28"/>
          <w:szCs w:val="28"/>
        </w:rPr>
        <w:t>ах</w:t>
      </w:r>
      <w:r w:rsidRPr="00BC3A26">
        <w:rPr>
          <w:rFonts w:ascii="Times New Roman" w:hAnsi="Times New Roman" w:cs="Times New Roman"/>
          <w:sz w:val="28"/>
          <w:szCs w:val="28"/>
        </w:rPr>
        <w:t xml:space="preserve"> расходов администрации сельского поселения на услуги связи (далее - стандарт на услуги связи) и транспортное обслуживание (далее - стандарт на транспортное обслуживание).</w:t>
      </w:r>
      <w:r w:rsidRPr="00BC3A26">
        <w:rPr>
          <w:rFonts w:ascii="Times New Roman" w:eastAsia="MS Mincho" w:hAnsi="Times New Roman" w:cs="Times New Roman"/>
          <w:bCs/>
          <w:sz w:val="28"/>
          <w:szCs w:val="28"/>
        </w:rPr>
        <w:t xml:space="preserve"> (Приложение №1).</w:t>
      </w:r>
    </w:p>
    <w:p w14:paraId="74B1AFA8" w14:textId="77777777" w:rsidR="0028485F" w:rsidRPr="00BC3A26" w:rsidRDefault="0028485F" w:rsidP="00B2291D">
      <w:pPr>
        <w:pStyle w:val="a8"/>
        <w:ind w:firstLine="70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BC3A26">
        <w:rPr>
          <w:rFonts w:ascii="Times New Roman" w:eastAsia="MS Mincho" w:hAnsi="Times New Roman"/>
          <w:bCs/>
          <w:sz w:val="28"/>
          <w:szCs w:val="28"/>
        </w:rPr>
        <w:t>3.Контроль за исполнением настоящего постановления оставляю за собой.</w:t>
      </w:r>
    </w:p>
    <w:p w14:paraId="5FACAFE6" w14:textId="77777777" w:rsidR="0028485F" w:rsidRPr="00BC3A26" w:rsidRDefault="0028485F" w:rsidP="008509CE">
      <w:pPr>
        <w:pStyle w:val="a8"/>
        <w:jc w:val="both"/>
        <w:rPr>
          <w:rFonts w:ascii="Times New Roman" w:eastAsia="MS Mincho" w:hAnsi="Times New Roman"/>
          <w:bCs/>
          <w:sz w:val="28"/>
          <w:szCs w:val="28"/>
        </w:rPr>
      </w:pPr>
    </w:p>
    <w:p w14:paraId="7EE4EBBC" w14:textId="77777777" w:rsidR="0028485F" w:rsidRPr="00BC3A26" w:rsidRDefault="0028485F" w:rsidP="008509CE">
      <w:pPr>
        <w:pStyle w:val="a8"/>
        <w:jc w:val="both"/>
        <w:rPr>
          <w:rFonts w:ascii="Times New Roman" w:eastAsia="MS Mincho" w:hAnsi="Times New Roman"/>
          <w:bCs/>
          <w:sz w:val="28"/>
          <w:szCs w:val="28"/>
        </w:rPr>
      </w:pPr>
    </w:p>
    <w:p w14:paraId="2F347BB1" w14:textId="46D069AA" w:rsidR="0028485F" w:rsidRPr="00F12A3B" w:rsidRDefault="0028485F" w:rsidP="00BA203B">
      <w:pPr>
        <w:pStyle w:val="a8"/>
        <w:ind w:firstLine="708"/>
        <w:jc w:val="right"/>
        <w:rPr>
          <w:rFonts w:ascii="Times New Roman" w:hAnsi="Times New Roman"/>
          <w:sz w:val="24"/>
          <w:szCs w:val="24"/>
        </w:rPr>
      </w:pPr>
      <w:r w:rsidRPr="00BC3A26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3A2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3B25F8">
        <w:rPr>
          <w:rFonts w:ascii="Times New Roman" w:hAnsi="Times New Roman"/>
          <w:sz w:val="28"/>
          <w:szCs w:val="28"/>
        </w:rPr>
        <w:t>Зиннатуллин</w:t>
      </w:r>
      <w:proofErr w:type="spellEnd"/>
      <w:r w:rsidR="003B25F8">
        <w:rPr>
          <w:rFonts w:ascii="Times New Roman" w:hAnsi="Times New Roman"/>
          <w:sz w:val="28"/>
          <w:szCs w:val="28"/>
        </w:rPr>
        <w:t xml:space="preserve"> Ф.Г.</w:t>
      </w:r>
      <w:r w:rsidRPr="00BC3A26">
        <w:rPr>
          <w:rFonts w:ascii="Times New Roman" w:hAnsi="Times New Roman"/>
          <w:sz w:val="28"/>
          <w:szCs w:val="28"/>
        </w:rPr>
        <w:br w:type="page"/>
      </w:r>
      <w:r w:rsidRPr="00F12A3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0B79FA77" w14:textId="77777777" w:rsidR="0028485F" w:rsidRPr="00F12A3B" w:rsidRDefault="0028485F" w:rsidP="00170A2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>Утверждено</w:t>
      </w:r>
    </w:p>
    <w:p w14:paraId="618A4D71" w14:textId="77777777" w:rsidR="0028485F" w:rsidRPr="00F12A3B" w:rsidRDefault="0028485F" w:rsidP="00170A2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 xml:space="preserve">                                                              Постановлением</w:t>
      </w:r>
    </w:p>
    <w:p w14:paraId="11C9DA52" w14:textId="77777777" w:rsidR="0028485F" w:rsidRPr="00F12A3B" w:rsidRDefault="0028485F" w:rsidP="00170A2E">
      <w:pPr>
        <w:pStyle w:val="a8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14:paraId="07C92F58" w14:textId="331ED84C" w:rsidR="0028485F" w:rsidRPr="00F12A3B" w:rsidRDefault="003B25F8" w:rsidP="00170A2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Буль-</w:t>
      </w:r>
      <w:proofErr w:type="spellStart"/>
      <w:r>
        <w:rPr>
          <w:rFonts w:ascii="Times New Roman" w:hAnsi="Times New Roman"/>
          <w:sz w:val="24"/>
          <w:szCs w:val="24"/>
        </w:rPr>
        <w:t>Кайпановский</w:t>
      </w:r>
      <w:proofErr w:type="spellEnd"/>
      <w:r w:rsidR="0028485F" w:rsidRPr="00F12A3B">
        <w:rPr>
          <w:rFonts w:ascii="Times New Roman" w:hAnsi="Times New Roman"/>
          <w:sz w:val="24"/>
          <w:szCs w:val="24"/>
        </w:rPr>
        <w:t xml:space="preserve"> сельсовет </w:t>
      </w:r>
    </w:p>
    <w:p w14:paraId="4C29F53F" w14:textId="77777777" w:rsidR="0028485F" w:rsidRPr="00F12A3B" w:rsidRDefault="0028485F" w:rsidP="00170A2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>муниципального района</w:t>
      </w:r>
    </w:p>
    <w:p w14:paraId="00B24729" w14:textId="77777777" w:rsidR="0028485F" w:rsidRPr="00F12A3B" w:rsidRDefault="0028485F" w:rsidP="00170A2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>Татышлинский район РБ</w:t>
      </w:r>
    </w:p>
    <w:p w14:paraId="52609821" w14:textId="170CB8D6" w:rsidR="0028485F" w:rsidRPr="00F12A3B" w:rsidRDefault="0028485F" w:rsidP="00170A2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12A3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F8">
        <w:rPr>
          <w:rFonts w:ascii="Times New Roman" w:hAnsi="Times New Roman"/>
          <w:sz w:val="24"/>
          <w:szCs w:val="24"/>
        </w:rPr>
        <w:t>16.09.21 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A3B">
        <w:rPr>
          <w:rFonts w:ascii="Times New Roman" w:hAnsi="Times New Roman"/>
          <w:sz w:val="24"/>
          <w:szCs w:val="24"/>
        </w:rPr>
        <w:t>№</w:t>
      </w:r>
      <w:r w:rsidR="003B25F8">
        <w:rPr>
          <w:rFonts w:ascii="Times New Roman" w:hAnsi="Times New Roman"/>
          <w:sz w:val="24"/>
          <w:szCs w:val="24"/>
        </w:rPr>
        <w:t>32</w:t>
      </w:r>
      <w:r w:rsidRPr="00F12A3B">
        <w:rPr>
          <w:rFonts w:ascii="Times New Roman" w:hAnsi="Times New Roman"/>
          <w:sz w:val="24"/>
          <w:szCs w:val="24"/>
        </w:rPr>
        <w:t xml:space="preserve"> </w:t>
      </w:r>
    </w:p>
    <w:p w14:paraId="5EB91895" w14:textId="77777777" w:rsidR="0028485F" w:rsidRPr="00F12A3B" w:rsidRDefault="0028485F" w:rsidP="008506A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7DF0F553" w14:textId="77777777" w:rsidR="0028485F" w:rsidRPr="00F12A3B" w:rsidRDefault="0028485F" w:rsidP="005C6B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Положение</w:t>
      </w:r>
    </w:p>
    <w:p w14:paraId="20007242" w14:textId="191D7752" w:rsidR="0028485F" w:rsidRPr="00F12A3B" w:rsidRDefault="0028485F" w:rsidP="005C6B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 xml:space="preserve">о стандартах расходов администрации сельского поселения </w:t>
      </w:r>
      <w:r w:rsidR="003B25F8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3B25F8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F12A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4C2C0041" w14:textId="77777777" w:rsidR="0028485F" w:rsidRPr="00F12A3B" w:rsidRDefault="0028485F" w:rsidP="005C6BC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1292E2" w14:textId="77777777" w:rsidR="0028485F" w:rsidRPr="00F12A3B" w:rsidRDefault="0028485F" w:rsidP="00A800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99B6B4" w14:textId="77777777" w:rsidR="0028485F" w:rsidRPr="00F12A3B" w:rsidRDefault="0028485F" w:rsidP="009F2F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2A3B">
        <w:rPr>
          <w:rFonts w:ascii="Times New Roman" w:hAnsi="Times New Roman" w:cs="Times New Roman"/>
          <w:b w:val="0"/>
          <w:sz w:val="24"/>
          <w:szCs w:val="24"/>
        </w:rPr>
        <w:tab/>
        <w:t>Настоящий стандарт определяет Единый порядок организации предоставления работникам администрации сельского поселения услуг связи</w:t>
      </w:r>
      <w:r w:rsidRPr="00BA203B">
        <w:rPr>
          <w:rFonts w:ascii="Times New Roman" w:hAnsi="Times New Roman" w:cs="Times New Roman"/>
          <w:b w:val="0"/>
          <w:sz w:val="24"/>
          <w:szCs w:val="24"/>
        </w:rPr>
        <w:t xml:space="preserve">, единый порядок организации транспортного обслуживания администрации сельского поселения </w:t>
      </w:r>
    </w:p>
    <w:p w14:paraId="2202DFA0" w14:textId="77777777" w:rsidR="0028485F" w:rsidRPr="00F12A3B" w:rsidRDefault="0028485F" w:rsidP="00DB164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1. Единый порядок организации предоставления работникам администрации сельского поселения услуг связи.</w:t>
      </w:r>
    </w:p>
    <w:p w14:paraId="6349B47F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1.1 Предоставление доступа работникам администрации сельского поселения к телефонной сети с оплатой расходов за счет средств бюджета Сельского поселения осуществляется в служебных помещениях, занимаемых:</w:t>
      </w:r>
    </w:p>
    <w:p w14:paraId="1D9E4EE5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не более 3 работниками аппарата - 1 стационарный телефонный номер;</w:t>
      </w:r>
    </w:p>
    <w:p w14:paraId="5D456A1A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от 3 до 8 работниками аппарата - не более 2 стационарных телефонных номера.</w:t>
      </w:r>
    </w:p>
    <w:p w14:paraId="4B044927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1.2. Предоставление услуг стационарной телефонной связи в Республике Башкортостан с оплатой расходов за счет средств бюджета сельского поселения осуществляется работникам администрации сельского поселения:</w:t>
      </w:r>
    </w:p>
    <w:p w14:paraId="7E77319C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а) международная связь:</w:t>
      </w:r>
    </w:p>
    <w:p w14:paraId="3DB722B6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 xml:space="preserve"> общая продолжительность международных разговоров не должна превышать 30 минут в месяц с одного телефонного;</w:t>
      </w:r>
    </w:p>
    <w:p w14:paraId="35BB6F78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б) междугородняя связь:</w:t>
      </w:r>
    </w:p>
    <w:p w14:paraId="72B00FC7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общая продолжительность междугородних разговоров не должна превышать 2 часов в месяц с одного телефонного аппарата (за исключением муниципальных служащих администрации сельского поселения, осуществляющего функции обеспечения деятельности Сельского поселения в области международных, внешнеэкономических и межрегиональных связей с субъектами Российской Федерации, продолжительность международных разговоров которых не должна превышать 3 часов в месяц с одного телефонного аппарата);</w:t>
      </w:r>
    </w:p>
    <w:p w14:paraId="675A468B" w14:textId="77777777" w:rsidR="0028485F" w:rsidRPr="00BA20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 xml:space="preserve">муниципальным служащим администрации сельского поселения, в функциональные обязанности которых входят вопросы обеспечения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12A3B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12A3B">
        <w:rPr>
          <w:rFonts w:ascii="Times New Roman" w:hAnsi="Times New Roman" w:cs="Times New Roman"/>
          <w:sz w:val="24"/>
          <w:szCs w:val="24"/>
        </w:rPr>
        <w:t xml:space="preserve">, - продолжительность одного разговора не более 12 </w:t>
      </w:r>
      <w:r w:rsidRPr="00BA203B">
        <w:rPr>
          <w:rFonts w:ascii="Times New Roman" w:hAnsi="Times New Roman" w:cs="Times New Roman"/>
          <w:sz w:val="24"/>
          <w:szCs w:val="24"/>
        </w:rPr>
        <w:t>минут в течение дня по одному номеру вызываемого телефона; общая продолжительность междугородних разговоров не должна превышать 4 часов в месяц с одного телефонного аппарата.</w:t>
      </w:r>
    </w:p>
    <w:p w14:paraId="0D512914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3B">
        <w:rPr>
          <w:rFonts w:ascii="Times New Roman" w:hAnsi="Times New Roman" w:cs="Times New Roman"/>
          <w:sz w:val="24"/>
          <w:szCs w:val="24"/>
        </w:rPr>
        <w:t>1.3В целях выполнения</w:t>
      </w:r>
      <w:r w:rsidRPr="00F12A3B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 работники администрации сельского поселения при работе в сети Интернет обязаны:</w:t>
      </w:r>
    </w:p>
    <w:p w14:paraId="7DA18AED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3B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установленные </w:t>
      </w:r>
      <w:hyperlink r:id="rId5" w:history="1">
        <w:r w:rsidRPr="00BA203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A203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общие принципы и требования служебного поведения государственных служащих;</w:t>
      </w:r>
    </w:p>
    <w:p w14:paraId="395B9BD0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использовать ресурсы сети Интернет только для работы с информационными ресурсами и электронной почтой и осуществления установленных в соответствии с занимаемой должностью государственной гражданской службы Республики Башкортостан должностных обязанностей.</w:t>
      </w:r>
    </w:p>
    <w:p w14:paraId="0A753BD4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Работниками государственных органов не допускается:</w:t>
      </w:r>
    </w:p>
    <w:p w14:paraId="4E84EF82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передача информации, представляющей коммерческую или государственную тайну, распространение информации, порочащей честь и достоинство граждан;</w:t>
      </w:r>
    </w:p>
    <w:p w14:paraId="5CE5309B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работать с объемными ресурсами (</w:t>
      </w:r>
      <w:proofErr w:type="spellStart"/>
      <w:r w:rsidRPr="00F12A3B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F12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A3B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F12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A3B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F12A3B">
        <w:rPr>
          <w:rFonts w:ascii="Times New Roman" w:hAnsi="Times New Roman" w:cs="Times New Roman"/>
          <w:sz w:val="24"/>
          <w:szCs w:val="24"/>
        </w:rPr>
        <w:t>, игры и др.), за исключением случаев, установленных приказом руководителя соответствующего государственного органа;</w:t>
      </w:r>
    </w:p>
    <w:p w14:paraId="5F86971A" w14:textId="77777777" w:rsidR="0028485F" w:rsidRPr="00F12A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использование сайтов, содержащих информацию сомнительного содержания и противоречащих общепринятой этике.</w:t>
      </w:r>
    </w:p>
    <w:p w14:paraId="495FB6C2" w14:textId="77777777" w:rsidR="0028485F" w:rsidRPr="00BA203B" w:rsidRDefault="0028485F" w:rsidP="00143F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3B">
        <w:rPr>
          <w:rFonts w:ascii="Times New Roman" w:hAnsi="Times New Roman" w:cs="Times New Roman"/>
          <w:sz w:val="24"/>
          <w:szCs w:val="24"/>
        </w:rPr>
        <w:t>Ограничение по виду предоставляемой в сети Интернет информации определяется приказом руководителя соответствующего государственного органа.</w:t>
      </w:r>
    </w:p>
    <w:p w14:paraId="77F3030B" w14:textId="77777777" w:rsidR="0028485F" w:rsidRPr="00BA203B" w:rsidRDefault="0028485F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C8C3A4" w14:textId="77777777" w:rsidR="0028485F" w:rsidRPr="00BA203B" w:rsidRDefault="0028485F" w:rsidP="00B540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3B">
        <w:rPr>
          <w:rFonts w:ascii="Times New Roman" w:hAnsi="Times New Roman" w:cs="Times New Roman"/>
          <w:b/>
          <w:sz w:val="24"/>
          <w:szCs w:val="24"/>
        </w:rPr>
        <w:t>2. Единый порядок организации транспортного обслуживания  ад</w:t>
      </w:r>
      <w:r>
        <w:rPr>
          <w:rFonts w:ascii="Times New Roman" w:hAnsi="Times New Roman" w:cs="Times New Roman"/>
          <w:b/>
          <w:sz w:val="24"/>
          <w:szCs w:val="24"/>
        </w:rPr>
        <w:t>министрации сельского поселения.</w:t>
      </w:r>
    </w:p>
    <w:p w14:paraId="71065426" w14:textId="77777777" w:rsidR="0028485F" w:rsidRPr="00BA203B" w:rsidRDefault="0028485F" w:rsidP="00B540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3B">
        <w:rPr>
          <w:rFonts w:ascii="Times New Roman" w:hAnsi="Times New Roman" w:cs="Times New Roman"/>
          <w:sz w:val="24"/>
          <w:szCs w:val="24"/>
        </w:rPr>
        <w:t xml:space="preserve"> Установить норматив:</w:t>
      </w:r>
    </w:p>
    <w:p w14:paraId="1AD73363" w14:textId="77777777" w:rsidR="0028485F" w:rsidRPr="00F12A3B" w:rsidRDefault="0028485F" w:rsidP="00BA203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3B">
        <w:rPr>
          <w:rFonts w:ascii="Times New Roman" w:hAnsi="Times New Roman" w:cs="Times New Roman"/>
          <w:sz w:val="24"/>
          <w:szCs w:val="24"/>
        </w:rPr>
        <w:t>пробега одного служебного</w:t>
      </w:r>
      <w:r w:rsidRPr="00F12A3B">
        <w:rPr>
          <w:rFonts w:ascii="Times New Roman" w:hAnsi="Times New Roman" w:cs="Times New Roman"/>
          <w:sz w:val="24"/>
          <w:szCs w:val="24"/>
        </w:rPr>
        <w:t xml:space="preserve"> легкового автомобиля - не более </w:t>
      </w:r>
      <w:smartTag w:uri="urn:schemas-microsoft-com:office:smarttags" w:element="metricconverter">
        <w:smartTagPr>
          <w:attr w:name="ProductID" w:val="130 км"/>
        </w:smartTagPr>
        <w:r w:rsidRPr="00F12A3B">
          <w:rPr>
            <w:rFonts w:ascii="Times New Roman" w:hAnsi="Times New Roman" w:cs="Times New Roman"/>
            <w:sz w:val="24"/>
            <w:szCs w:val="24"/>
          </w:rPr>
          <w:t>130 км</w:t>
        </w:r>
      </w:smartTag>
      <w:r w:rsidRPr="00F12A3B">
        <w:rPr>
          <w:rFonts w:ascii="Times New Roman" w:hAnsi="Times New Roman" w:cs="Times New Roman"/>
          <w:sz w:val="24"/>
          <w:szCs w:val="24"/>
        </w:rPr>
        <w:t xml:space="preserve"> в сутки (при расчете 25,4 рабочего дня в месяц) без учета командировок;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F12A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2A3B">
        <w:rPr>
          <w:rFonts w:ascii="Times New Roman" w:hAnsi="Times New Roman" w:cs="Times New Roman"/>
          <w:sz w:val="24"/>
          <w:szCs w:val="24"/>
        </w:rPr>
        <w:t xml:space="preserve"> Правительства РБ от 27.05.2015 N 189)</w:t>
      </w:r>
    </w:p>
    <w:p w14:paraId="4CDB20ED" w14:textId="77777777" w:rsidR="0028485F" w:rsidRPr="00F12A3B" w:rsidRDefault="0028485F" w:rsidP="00B540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расхода топлива и смазочных материалов на служебные легковые автомобили - в соответствии с устанавливаемыми Министерством транспорта Российской Федерации нормами расхода топлива и смазочных материалов на автомобильном транспорте;</w:t>
      </w:r>
    </w:p>
    <w:p w14:paraId="0D8AF446" w14:textId="77777777" w:rsidR="0028485F" w:rsidRPr="00F12A3B" w:rsidRDefault="0028485F" w:rsidP="00B540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3B">
        <w:rPr>
          <w:rFonts w:ascii="Times New Roman" w:hAnsi="Times New Roman" w:cs="Times New Roman"/>
          <w:sz w:val="24"/>
          <w:szCs w:val="24"/>
        </w:rPr>
        <w:t>прочих расходов на содержание служебных легковых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B">
        <w:rPr>
          <w:rFonts w:ascii="Times New Roman" w:hAnsi="Times New Roman" w:cs="Times New Roman"/>
          <w:sz w:val="24"/>
          <w:szCs w:val="24"/>
        </w:rPr>
        <w:t>- в размере 15 процентов от нормы расходов топлива.</w:t>
      </w:r>
    </w:p>
    <w:p w14:paraId="26C9E28B" w14:textId="77777777" w:rsidR="0028485F" w:rsidRPr="00F12A3B" w:rsidRDefault="0028485F" w:rsidP="00B54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04C26B" w14:textId="77777777" w:rsidR="0028485F" w:rsidRPr="00F12A3B" w:rsidRDefault="0028485F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28485F" w:rsidRPr="00F12A3B" w:rsidSect="005E11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58E6"/>
    <w:multiLevelType w:val="hybridMultilevel"/>
    <w:tmpl w:val="4446A9CE"/>
    <w:lvl w:ilvl="0" w:tplc="3488B8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6"/>
    <w:rsid w:val="00027D4E"/>
    <w:rsid w:val="000478C4"/>
    <w:rsid w:val="00063128"/>
    <w:rsid w:val="00063E36"/>
    <w:rsid w:val="000A39BB"/>
    <w:rsid w:val="000C6F43"/>
    <w:rsid w:val="000D1448"/>
    <w:rsid w:val="000F39D8"/>
    <w:rsid w:val="00143F6D"/>
    <w:rsid w:val="00150C65"/>
    <w:rsid w:val="00170A2E"/>
    <w:rsid w:val="00184AE6"/>
    <w:rsid w:val="001C6F40"/>
    <w:rsid w:val="001F4CC9"/>
    <w:rsid w:val="0020358E"/>
    <w:rsid w:val="0022562A"/>
    <w:rsid w:val="002303D0"/>
    <w:rsid w:val="00234441"/>
    <w:rsid w:val="0027698C"/>
    <w:rsid w:val="0028485F"/>
    <w:rsid w:val="002920AF"/>
    <w:rsid w:val="002B53AF"/>
    <w:rsid w:val="002E1EE4"/>
    <w:rsid w:val="002E5409"/>
    <w:rsid w:val="00320864"/>
    <w:rsid w:val="00340448"/>
    <w:rsid w:val="00343C83"/>
    <w:rsid w:val="00391502"/>
    <w:rsid w:val="003B070E"/>
    <w:rsid w:val="003B25F8"/>
    <w:rsid w:val="003D7A86"/>
    <w:rsid w:val="003E3B8D"/>
    <w:rsid w:val="003F39DB"/>
    <w:rsid w:val="00414A3C"/>
    <w:rsid w:val="00477B94"/>
    <w:rsid w:val="004C3582"/>
    <w:rsid w:val="004F275D"/>
    <w:rsid w:val="0053103A"/>
    <w:rsid w:val="005559F7"/>
    <w:rsid w:val="0059044D"/>
    <w:rsid w:val="005A7266"/>
    <w:rsid w:val="005C4735"/>
    <w:rsid w:val="005C6BC8"/>
    <w:rsid w:val="005D348A"/>
    <w:rsid w:val="005D5FF8"/>
    <w:rsid w:val="005E1161"/>
    <w:rsid w:val="005F68E0"/>
    <w:rsid w:val="006023EA"/>
    <w:rsid w:val="00621E16"/>
    <w:rsid w:val="00622975"/>
    <w:rsid w:val="006903BE"/>
    <w:rsid w:val="00697CCD"/>
    <w:rsid w:val="006B072D"/>
    <w:rsid w:val="006C0942"/>
    <w:rsid w:val="007039EF"/>
    <w:rsid w:val="007569EE"/>
    <w:rsid w:val="00771149"/>
    <w:rsid w:val="007B1B39"/>
    <w:rsid w:val="007B66BA"/>
    <w:rsid w:val="007E74DE"/>
    <w:rsid w:val="008506AF"/>
    <w:rsid w:val="008509CE"/>
    <w:rsid w:val="009053DF"/>
    <w:rsid w:val="009077EE"/>
    <w:rsid w:val="00981A69"/>
    <w:rsid w:val="009B7E64"/>
    <w:rsid w:val="009F2F36"/>
    <w:rsid w:val="00A039D4"/>
    <w:rsid w:val="00A03AF5"/>
    <w:rsid w:val="00A11CE6"/>
    <w:rsid w:val="00A60109"/>
    <w:rsid w:val="00A70442"/>
    <w:rsid w:val="00A800AA"/>
    <w:rsid w:val="00A85CFB"/>
    <w:rsid w:val="00AC490A"/>
    <w:rsid w:val="00AF6393"/>
    <w:rsid w:val="00B2291D"/>
    <w:rsid w:val="00B540B2"/>
    <w:rsid w:val="00B86033"/>
    <w:rsid w:val="00BA203B"/>
    <w:rsid w:val="00BC3A26"/>
    <w:rsid w:val="00BF7464"/>
    <w:rsid w:val="00C44F0F"/>
    <w:rsid w:val="00C81E3D"/>
    <w:rsid w:val="00CD5C54"/>
    <w:rsid w:val="00CE30C4"/>
    <w:rsid w:val="00CF3F61"/>
    <w:rsid w:val="00CF52AE"/>
    <w:rsid w:val="00D3402E"/>
    <w:rsid w:val="00D61AE6"/>
    <w:rsid w:val="00D7046D"/>
    <w:rsid w:val="00DA3364"/>
    <w:rsid w:val="00DB1644"/>
    <w:rsid w:val="00E3130B"/>
    <w:rsid w:val="00E77F21"/>
    <w:rsid w:val="00EC5011"/>
    <w:rsid w:val="00ED7752"/>
    <w:rsid w:val="00EF103F"/>
    <w:rsid w:val="00EF2D97"/>
    <w:rsid w:val="00F009FA"/>
    <w:rsid w:val="00F12A3B"/>
    <w:rsid w:val="00F5275D"/>
    <w:rsid w:val="00F67C39"/>
    <w:rsid w:val="00FB0BF6"/>
    <w:rsid w:val="00FC0DDD"/>
    <w:rsid w:val="00FC4011"/>
    <w:rsid w:val="00FC586F"/>
    <w:rsid w:val="00FC6BC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CA908"/>
  <w15:docId w15:val="{E39E17E3-A9FC-40C6-87DB-9409C95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4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313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13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39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130B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130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39D8"/>
    <w:rPr>
      <w:rFonts w:ascii="Cambria" w:hAnsi="Cambria"/>
      <w:b/>
      <w:color w:val="4F81BD"/>
    </w:rPr>
  </w:style>
  <w:style w:type="paragraph" w:styleId="a3">
    <w:name w:val="Normal (Web)"/>
    <w:basedOn w:val="a"/>
    <w:uiPriority w:val="99"/>
    <w:semiHidden/>
    <w:rsid w:val="00E3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3130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3130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E313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30B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313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310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3103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3103A"/>
    <w:rPr>
      <w:rFonts w:ascii="Times New Roman" w:hAnsi="Times New Roman"/>
      <w:sz w:val="16"/>
      <w:lang w:eastAsia="ru-RU"/>
    </w:rPr>
  </w:style>
  <w:style w:type="paragraph" w:styleId="a8">
    <w:name w:val="No Spacing"/>
    <w:uiPriority w:val="99"/>
    <w:qFormat/>
    <w:rsid w:val="008506AF"/>
    <w:rPr>
      <w:lang w:eastAsia="en-US"/>
    </w:rPr>
  </w:style>
  <w:style w:type="paragraph" w:customStyle="1" w:styleId="article-block">
    <w:name w:val="article-block"/>
    <w:basedOn w:val="a"/>
    <w:uiPriority w:val="99"/>
    <w:rsid w:val="000F3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-statcount">
    <w:name w:val="article-stat__count"/>
    <w:uiPriority w:val="99"/>
    <w:rsid w:val="00622975"/>
  </w:style>
  <w:style w:type="character" w:customStyle="1" w:styleId="article-stat-tipvalue">
    <w:name w:val="article-stat-tip__value"/>
    <w:uiPriority w:val="99"/>
    <w:rsid w:val="00622975"/>
  </w:style>
  <w:style w:type="character" w:customStyle="1" w:styleId="likes-countcount">
    <w:name w:val="likes-count__count"/>
    <w:uiPriority w:val="99"/>
    <w:rsid w:val="006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0872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8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083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08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08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085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6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87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08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8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08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082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1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4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5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1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1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4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43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BR140&amp;n=99270&amp;date=23.07.2021&amp;dst=100005&amp;fld=134" TargetMode="External"/><Relationship Id="rId5" Type="http://schemas.openxmlformats.org/officeDocument/2006/relationships/hyperlink" Target="https://login.consultant.ru/link/?req=doc&amp;base=RZR&amp;n=89509&amp;date=23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subject/>
  <dc:creator>Юрист</dc:creator>
  <cp:keywords/>
  <dc:description/>
  <cp:lastModifiedBy>Управделами</cp:lastModifiedBy>
  <cp:revision>2</cp:revision>
  <cp:lastPrinted>2019-07-10T04:49:00Z</cp:lastPrinted>
  <dcterms:created xsi:type="dcterms:W3CDTF">2021-09-21T07:29:00Z</dcterms:created>
  <dcterms:modified xsi:type="dcterms:W3CDTF">2021-09-21T07:29:00Z</dcterms:modified>
</cp:coreProperties>
</file>