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80" w:rsidRDefault="00C56480" w:rsidP="00C56480">
      <w:pPr>
        <w:pStyle w:val="3"/>
        <w:tabs>
          <w:tab w:val="left" w:pos="2610"/>
          <w:tab w:val="center" w:pos="4961"/>
        </w:tabs>
        <w:jc w:val="center"/>
      </w:pPr>
    </w:p>
    <w:p w:rsidR="00C56480" w:rsidRDefault="00C56480" w:rsidP="00C56480">
      <w:pPr>
        <w:ind w:left="765"/>
        <w:jc w:val="center"/>
        <w:rPr>
          <w:rFonts w:ascii="Arial Unicode MS" w:eastAsia="Arial Unicode MS" w:cs="Arial"/>
          <w:sz w:val="24"/>
          <w:szCs w:val="24"/>
        </w:rPr>
      </w:pPr>
      <w:r>
        <w:rPr>
          <w:rStyle w:val="31"/>
          <w:rFonts w:cs="Arial Unicode MS"/>
          <w:szCs w:val="28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C56480" w:rsidRDefault="00C56480" w:rsidP="00C56480">
      <w:pPr>
        <w:jc w:val="center"/>
        <w:outlineLvl w:val="0"/>
        <w:rPr>
          <w:szCs w:val="28"/>
        </w:rPr>
      </w:pPr>
    </w:p>
    <w:p w:rsidR="00C56480" w:rsidRDefault="00C56480" w:rsidP="00C56480">
      <w:pPr>
        <w:jc w:val="center"/>
        <w:outlineLvl w:val="0"/>
        <w:rPr>
          <w:sz w:val="28"/>
          <w:szCs w:val="28"/>
        </w:rPr>
      </w:pPr>
    </w:p>
    <w:p w:rsidR="00C56480" w:rsidRDefault="00C56480" w:rsidP="00C56480">
      <w:pPr>
        <w:tabs>
          <w:tab w:val="left" w:pos="2070"/>
          <w:tab w:val="left" w:pos="2460"/>
          <w:tab w:val="left" w:pos="2775"/>
        </w:tabs>
        <w:jc w:val="center"/>
        <w:outlineLvl w:val="0"/>
        <w:rPr>
          <w:sz w:val="28"/>
          <w:szCs w:val="28"/>
        </w:rPr>
      </w:pPr>
      <w:bookmarkStart w:id="0" w:name="_GoBack"/>
    </w:p>
    <w:p w:rsidR="00C56480" w:rsidRDefault="00C56480" w:rsidP="00C56480">
      <w:pPr>
        <w:pStyle w:val="1"/>
        <w:rPr>
          <w:rFonts w:ascii="Times New Roman" w:hAnsi="Times New Roman"/>
          <w:b w:val="0"/>
          <w:bCs/>
          <w:spacing w:val="10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ПОСТАНОВЛЕНИЕ</w:t>
      </w:r>
    </w:p>
    <w:p w:rsidR="00C56480" w:rsidRDefault="00C56480" w:rsidP="00C56480">
      <w:pPr>
        <w:jc w:val="both"/>
        <w:outlineLvl w:val="0"/>
        <w:rPr>
          <w:sz w:val="28"/>
          <w:szCs w:val="28"/>
        </w:rPr>
      </w:pPr>
    </w:p>
    <w:p w:rsidR="00C56480" w:rsidRDefault="00D7275D" w:rsidP="00C5648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28 мая </w:t>
      </w:r>
      <w:r w:rsidR="00C56480">
        <w:rPr>
          <w:sz w:val="28"/>
          <w:szCs w:val="28"/>
        </w:rPr>
        <w:t xml:space="preserve">   2020г.                                                                                       №  </w:t>
      </w:r>
      <w:r>
        <w:rPr>
          <w:sz w:val="28"/>
          <w:szCs w:val="28"/>
        </w:rPr>
        <w:t>23</w:t>
      </w:r>
    </w:p>
    <w:p w:rsidR="00C56480" w:rsidRDefault="00C56480" w:rsidP="00C56480">
      <w:pPr>
        <w:tabs>
          <w:tab w:val="left" w:pos="4536"/>
        </w:tabs>
        <w:spacing w:line="240" w:lineRule="exact"/>
        <w:jc w:val="center"/>
        <w:rPr>
          <w:b/>
          <w:sz w:val="28"/>
        </w:rPr>
      </w:pPr>
    </w:p>
    <w:p w:rsidR="00C56480" w:rsidRDefault="00C56480" w:rsidP="00C56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C56480" w:rsidRDefault="00C56480" w:rsidP="00C56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bookmarkEnd w:id="0"/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a3"/>
        <w:spacing w:after="240" w:line="322" w:lineRule="exact"/>
        <w:ind w:left="20" w:right="40" w:firstLine="700"/>
        <w:rPr>
          <w:lang w:val="ru-RU"/>
        </w:rPr>
      </w:pPr>
      <w:r>
        <w:rPr>
          <w:szCs w:val="28"/>
        </w:rPr>
        <w:t xml:space="preserve">В соответствии со </w:t>
      </w:r>
      <w:hyperlink r:id="rId4" w:history="1">
        <w:r w:rsidRPr="005A7D70">
          <w:t>ст</w:t>
        </w:r>
        <w:r>
          <w:rPr>
            <w:lang w:val="ru-RU"/>
          </w:rPr>
          <w:t>.</w:t>
        </w:r>
        <w:r w:rsidRPr="005A7D70">
          <w:t xml:space="preserve"> 16</w:t>
        </w:r>
      </w:hyperlink>
      <w:r>
        <w:rPr>
          <w:szCs w:val="28"/>
        </w:rPr>
        <w:t xml:space="preserve"> Федерального закона от 31 декабря 2014 года </w:t>
      </w:r>
      <w:r>
        <w:rPr>
          <w:szCs w:val="28"/>
          <w:lang w:val="ru-RU"/>
        </w:rPr>
        <w:t>№</w:t>
      </w:r>
      <w:r>
        <w:rPr>
          <w:szCs w:val="28"/>
        </w:rPr>
        <w:t>488-ФЗ</w:t>
      </w:r>
      <w:r>
        <w:rPr>
          <w:szCs w:val="28"/>
          <w:lang w:val="ru-RU"/>
        </w:rPr>
        <w:t xml:space="preserve"> «</w:t>
      </w:r>
      <w:r>
        <w:rPr>
          <w:szCs w:val="28"/>
        </w:rPr>
        <w:t>О промышленной политике в Российской Федерации</w:t>
      </w:r>
      <w:r>
        <w:rPr>
          <w:szCs w:val="28"/>
          <w:lang w:val="ru-RU"/>
        </w:rPr>
        <w:t>», Ст. 19 Закона №39-ФЗ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«Об инвестиционной деятельности в Российской Федерации, осуществляемой в форме капитальных вложений» </w:t>
      </w:r>
      <w:r>
        <w:t xml:space="preserve">Администрация </w:t>
      </w:r>
      <w:r>
        <w:rPr>
          <w:lang w:val="ru-RU"/>
        </w:rPr>
        <w:t xml:space="preserve">сельского поселения </w:t>
      </w:r>
    </w:p>
    <w:p w:rsidR="00C56480" w:rsidRDefault="00C56480" w:rsidP="00C56480">
      <w:pPr>
        <w:pStyle w:val="a3"/>
        <w:spacing w:after="240" w:line="322" w:lineRule="exact"/>
        <w:ind w:right="40"/>
        <w:jc w:val="center"/>
        <w:rPr>
          <w:b/>
          <w:lang w:val="ru-RU"/>
        </w:rPr>
      </w:pPr>
      <w:r>
        <w:rPr>
          <w:b/>
          <w:lang w:val="ru-RU"/>
        </w:rPr>
        <w:t>ПОСТАНОВЛЯЕТ:</w:t>
      </w:r>
    </w:p>
    <w:p w:rsidR="00C56480" w:rsidRDefault="00C56480" w:rsidP="00C56480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5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C56480" w:rsidRDefault="00C56480" w:rsidP="00C56480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специальном стенде администрации и разместить на официальной сайте   в информационно-телекоммуникационной сети «  Интернет».</w:t>
      </w:r>
    </w:p>
    <w:p w:rsidR="00C56480" w:rsidRDefault="00C56480" w:rsidP="00C56480">
      <w:pPr>
        <w:pStyle w:val="3"/>
        <w:suppressAutoHyphens/>
        <w:ind w:hanging="284"/>
        <w:rPr>
          <w:sz w:val="28"/>
          <w:szCs w:val="28"/>
        </w:rPr>
      </w:pPr>
    </w:p>
    <w:p w:rsidR="00C56480" w:rsidRDefault="00C56480" w:rsidP="00C56480">
      <w:pPr>
        <w:pStyle w:val="3"/>
        <w:suppressAutoHyphens/>
        <w:ind w:hanging="284"/>
        <w:rPr>
          <w:sz w:val="28"/>
          <w:szCs w:val="28"/>
        </w:rPr>
      </w:pPr>
    </w:p>
    <w:p w:rsidR="00C56480" w:rsidRPr="00C56480" w:rsidRDefault="00C56480" w:rsidP="00C56480">
      <w:pPr>
        <w:pStyle w:val="3"/>
        <w:suppressAutoHyphens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r w:rsidR="00D727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Ф.Г.Зиннатуллин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D7275D" w:rsidRDefault="00D7275D" w:rsidP="00C56480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56480" w:rsidRPr="00AD2676" w:rsidRDefault="00C56480" w:rsidP="00C56480">
      <w:pPr>
        <w:pStyle w:val="ConsPlusNormal"/>
        <w:jc w:val="right"/>
        <w:outlineLvl w:val="0"/>
        <w:rPr>
          <w:rFonts w:ascii="Times New Roman" w:hAnsi="Times New Roman"/>
        </w:rPr>
      </w:pPr>
      <w:r w:rsidRPr="00AD2676">
        <w:rPr>
          <w:rFonts w:ascii="Times New Roman" w:hAnsi="Times New Roman"/>
        </w:rPr>
        <w:t>Утвержден</w:t>
      </w:r>
    </w:p>
    <w:p w:rsidR="00C56480" w:rsidRPr="00AD2676" w:rsidRDefault="00C56480" w:rsidP="00C56480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постановлением</w:t>
      </w:r>
    </w:p>
    <w:p w:rsidR="00C56480" w:rsidRPr="00AD2676" w:rsidRDefault="00C56480" w:rsidP="00C56480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Администрации сельского поселения</w:t>
      </w:r>
    </w:p>
    <w:p w:rsidR="00C56480" w:rsidRPr="00AD2676" w:rsidRDefault="00D7275D" w:rsidP="00C56480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C5648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28 мая</w:t>
      </w:r>
      <w:r w:rsidR="00C56480" w:rsidRPr="00AD2676">
        <w:rPr>
          <w:rFonts w:ascii="Times New Roman" w:hAnsi="Times New Roman"/>
        </w:rPr>
        <w:t>.2020г. N</w:t>
      </w:r>
      <w:r>
        <w:rPr>
          <w:rFonts w:ascii="Times New Roman" w:hAnsi="Times New Roman"/>
        </w:rPr>
        <w:t>23</w:t>
      </w:r>
      <w:r w:rsidR="00C56480" w:rsidRPr="00AD2676">
        <w:rPr>
          <w:rFonts w:ascii="Times New Roman" w:hAnsi="Times New Roman"/>
        </w:rPr>
        <w:t xml:space="preserve">   </w:t>
      </w:r>
    </w:p>
    <w:p w:rsidR="00C56480" w:rsidRPr="00AD2676" w:rsidRDefault="00C56480" w:rsidP="00C56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AD2676">
        <w:rPr>
          <w:rFonts w:ascii="Times New Roman" w:hAnsi="Times New Roman" w:cs="Times New Roman"/>
          <w:sz w:val="28"/>
          <w:szCs w:val="28"/>
        </w:rPr>
        <w:t>ПОРЯДОК</w:t>
      </w:r>
    </w:p>
    <w:p w:rsidR="00C56480" w:rsidRDefault="00C56480" w:rsidP="00C564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Специальный инвестиционный контракт заключается от имени сельского поселения Буль-Кайпановский сельсовет МР Татышлинский район Республики Башкортостан Главой администрации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5"/>
      <w:bookmarkEnd w:id="2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37"/>
      <w:bookmarkEnd w:id="3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6" w:anchor="P94" w:history="1">
        <w:r w:rsidRPr="00BF7856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специального инвестиционного контракта);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3"/>
      <w:bookmarkEnd w:id="4"/>
      <w:r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7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разработку проектной документации;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59"/>
      <w:bookmarkEnd w:id="5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8" w:anchor="P53" w:history="1">
        <w:r w:rsidRPr="005A7D70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65"/>
      <w:bookmarkEnd w:id="6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9" w:anchor="P97" w:history="1">
        <w:r w:rsidRPr="005A7D70"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0" w:anchor="P65" w:history="1">
        <w:r w:rsidRPr="005A7D7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1" w:anchor="P40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2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3" w:anchor="P35" w:history="1">
        <w:r w:rsidRPr="005A7D70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4" w:anchor="P37" w:history="1">
        <w:r w:rsidRPr="005A7D70">
          <w:rPr>
            <w:rFonts w:ascii="Times New Roman" w:hAnsi="Times New Roman"/>
            <w:sz w:val="28"/>
            <w:szCs w:val="28"/>
          </w:rPr>
          <w:t>пунктам 4</w:t>
        </w:r>
      </w:hyperlink>
      <w:r w:rsidRPr="005A7D70">
        <w:rPr>
          <w:rFonts w:ascii="Times New Roman" w:hAnsi="Times New Roman"/>
          <w:sz w:val="28"/>
          <w:szCs w:val="28"/>
        </w:rPr>
        <w:t xml:space="preserve"> - </w:t>
      </w:r>
      <w:hyperlink r:id="rId15" w:anchor="P63" w:history="1">
        <w:r w:rsidRPr="005A7D70"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муниципальными правовым актам сельского поселения.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</w:t>
      </w:r>
      <w:r>
        <w:rPr>
          <w:rFonts w:ascii="Times New Roman" w:hAnsi="Times New Roman"/>
          <w:sz w:val="28"/>
          <w:szCs w:val="28"/>
        </w:rPr>
        <w:lastRenderedPageBreak/>
        <w:t>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56480" w:rsidRPr="00AD2676" w:rsidRDefault="00C56480" w:rsidP="00C56480">
      <w:pPr>
        <w:pStyle w:val="ConsPlusNormal"/>
        <w:jc w:val="right"/>
        <w:outlineLvl w:val="1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Приложение №1</w:t>
      </w:r>
    </w:p>
    <w:p w:rsidR="00C56480" w:rsidRPr="00AD2676" w:rsidRDefault="00C56480" w:rsidP="00C56480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AD2676">
        <w:rPr>
          <w:rFonts w:ascii="Times New Roman" w:hAnsi="Times New Roman"/>
        </w:rPr>
        <w:t xml:space="preserve"> к Порядку заключения специального</w:t>
      </w:r>
    </w:p>
    <w:p w:rsidR="00C56480" w:rsidRPr="00AD2676" w:rsidRDefault="00C56480" w:rsidP="00C56480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AD2676">
        <w:rPr>
          <w:rFonts w:ascii="Times New Roman" w:hAnsi="Times New Roman"/>
        </w:rPr>
        <w:t xml:space="preserve"> инвестиционного контракта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  контракта,   утвержденного   постановлением  Администрации сельского поселения Буль-Кайпановский сельсовет муниципального района Татышлинский район Республики Башкортостан от ________________ N ________ (далее - Порядок),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6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7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56480" w:rsidRDefault="00C56480" w:rsidP="00C56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</w:t>
      </w:r>
      <w:r w:rsidRPr="005A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19" w:anchor="P218" w:history="1">
        <w:r w:rsidRPr="005A7D70">
          <w:t>&lt;**&gt;</w:t>
        </w:r>
      </w:hyperlink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__________________________________________________________</w:t>
      </w:r>
    </w:p>
    <w:p w:rsidR="00C56480" w:rsidRDefault="00C56480" w:rsidP="00C564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</w:p>
    <w:p w:rsidR="00C56480" w:rsidRDefault="00C56480" w:rsidP="00C564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C56480" w:rsidRDefault="00C56480" w:rsidP="00C56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которое участвует в исполнении специального инвестиционного контракта на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20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C56480" w:rsidRDefault="00C56480" w:rsidP="00C56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1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2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(в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по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3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Default="00C56480" w:rsidP="00C56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соответствии со </w:t>
      </w:r>
      <w:hyperlink r:id="rId24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C56480" w:rsidRDefault="00C56480" w:rsidP="00C56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аффилированными лицами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</w:t>
      </w:r>
    </w:p>
    <w:p w:rsidR="00C56480" w:rsidRDefault="00C56480" w:rsidP="00C56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5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6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7" w:anchor="P37" w:history="1">
        <w:r w:rsidRPr="005A7D70">
          <w:t>пунктами 4</w:t>
        </w:r>
      </w:hyperlink>
      <w:r w:rsidRPr="005A7D70">
        <w:t xml:space="preserve"> - </w:t>
      </w:r>
      <w:hyperlink r:id="rId28" w:anchor="P59" w:history="1">
        <w:r w:rsidRPr="005A7D70"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29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"___" ___________ 20__ года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6"/>
      <w:bookmarkEnd w:id="8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218"/>
      <w:bookmarkEnd w:id="9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0" w:name="P226"/>
      <w:bookmarkEnd w:id="10"/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56480" w:rsidRPr="00AD2676" w:rsidRDefault="00C56480" w:rsidP="00C56480">
      <w:pPr>
        <w:pStyle w:val="ConsPlusNormal"/>
        <w:jc w:val="right"/>
        <w:outlineLvl w:val="2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C56480" w:rsidRPr="00AD2676" w:rsidRDefault="00C56480" w:rsidP="00C56480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заявлению</w:t>
      </w:r>
    </w:p>
    <w:p w:rsidR="00C56480" w:rsidRPr="00AD2676" w:rsidRDefault="00C56480" w:rsidP="00C56480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о заключении специального</w:t>
      </w:r>
    </w:p>
    <w:p w:rsidR="00C56480" w:rsidRDefault="00C56480" w:rsidP="00C5648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2676">
        <w:rPr>
          <w:rFonts w:ascii="Times New Roman" w:hAnsi="Times New Roman"/>
        </w:rPr>
        <w:t>инвестиционного контракта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</w:t>
      </w:r>
      <w:r w:rsidRPr="005A7D70">
        <w:rPr>
          <w:rFonts w:ascii="Times New Roman" w:hAnsi="Times New Roman" w:cs="Times New Roman"/>
          <w:sz w:val="24"/>
          <w:szCs w:val="24"/>
        </w:rPr>
        <w:t xml:space="preserve">с </w:t>
      </w:r>
      <w:hyperlink r:id="rId30" w:anchor="P35" w:history="1">
        <w:r w:rsidRPr="005A7D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инвестиционный проект по 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бизнес-планом инвестиционного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по производству промышленной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1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(перечисляются  основные мероприятия инвестиционного проекта,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указанные в бизнес-плане)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2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Приобретение, сооружение,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5"/>
      <w:bookmarkEnd w:id="11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(описание источника инвестиций: собственные средства, заемные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с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(документы, подтверждающие возможность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99"/>
      <w:bookmarkEnd w:id="12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C56480" w:rsidRPr="00280541" w:rsidTr="00D03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3" w:history="1">
              <w:r w:rsidRPr="00280541"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4" w:anchor="P436" w:history="1">
              <w:r w:rsidRPr="00280541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Характеристики продукции </w:t>
            </w:r>
            <w:hyperlink r:id="rId35" w:anchor="P437" w:history="1">
              <w:r w:rsidRPr="00280541">
                <w:t>&lt;***&gt;</w:t>
              </w:r>
            </w:hyperlink>
          </w:p>
        </w:tc>
      </w:tr>
      <w:tr w:rsidR="00C56480" w:rsidTr="00D03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(предлагаемый  инвестором  отчетный период, который не может быть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Pr="005A7D70">
        <w:t xml:space="preserve"> </w:t>
      </w:r>
      <w:hyperlink r:id="rId36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963F1E" w:rsidRDefault="00C56480" w:rsidP="00D033A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963F1E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963F1E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963F1E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963F1E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 xml:space="preserve">Значение показателя на конец n-го отчетного периода </w:t>
            </w:r>
            <w:hyperlink r:id="rId37" w:anchor="P439" w:history="1">
              <w:r w:rsidRPr="00963F1E"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963F1E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80" w:rsidRDefault="00C56480" w:rsidP="00D033A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(иные обязательства, которые инвестор готов принять на себя в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соответствии со специальным инвестиционным контрактом)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38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(обязательства привлеченного лица в ходе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4.  Предлагаемый  перечень  мер  стимулирования  деятельности  в  сфере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2835"/>
      </w:tblGrid>
      <w:tr w:rsidR="00C56480" w:rsidTr="00D033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Default="00C56480" w:rsidP="00D033A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0" w:rsidRPr="00280541" w:rsidRDefault="00C56480" w:rsidP="00D033A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C56480" w:rsidTr="00D033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80" w:rsidTr="00D033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80" w:rsidRDefault="00C56480" w:rsidP="00D033A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 усмотрению инвестора указываются дополнительные условия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противоречащие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C56480" w:rsidRDefault="00C56480" w:rsidP="00C56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C56480" w:rsidRDefault="00C56480" w:rsidP="00C5648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5"/>
      <w:bookmarkEnd w:id="13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39" w:anchor="P285" w:history="1">
        <w:r w:rsidRPr="005A7D70"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6"/>
      <w:bookmarkEnd w:id="14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7"/>
      <w:bookmarkEnd w:id="15"/>
      <w:r>
        <w:rPr>
          <w:rFonts w:ascii="Times New Roman" w:hAnsi="Times New Roman"/>
          <w:sz w:val="22"/>
          <w:szCs w:val="22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8"/>
      <w:bookmarkEnd w:id="16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39"/>
      <w:bookmarkEnd w:id="17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0"/>
      <w:bookmarkEnd w:id="18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C56480" w:rsidRDefault="00C56480" w:rsidP="00C56480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9" w:name="P441"/>
      <w:bookmarkEnd w:id="19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C56480" w:rsidRDefault="00C56480" w:rsidP="00C56480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C56480" w:rsidRPr="00AD2676" w:rsidRDefault="00C56480" w:rsidP="00C56480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 xml:space="preserve">Приложение №2 </w:t>
      </w:r>
    </w:p>
    <w:p w:rsidR="00C56480" w:rsidRPr="00AD2676" w:rsidRDefault="00C56480" w:rsidP="00C56480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 Порядку заключения</w:t>
      </w:r>
    </w:p>
    <w:p w:rsidR="00C56480" w:rsidRPr="00AD2676" w:rsidRDefault="00C56480" w:rsidP="00C56480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специального инвестиционного  контракта</w:t>
      </w:r>
    </w:p>
    <w:p w:rsidR="00C56480" w:rsidRPr="00AD2676" w:rsidRDefault="00D7275D" w:rsidP="00C56480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 мая </w:t>
      </w:r>
      <w:r w:rsidR="00C56480" w:rsidRPr="00AD2676">
        <w:rPr>
          <w:rFonts w:ascii="Times New Roman" w:hAnsi="Times New Roman"/>
        </w:rPr>
        <w:t>.20</w:t>
      </w:r>
      <w:r w:rsidR="00C56480">
        <w:rPr>
          <w:rFonts w:ascii="Times New Roman" w:hAnsi="Times New Roman"/>
        </w:rPr>
        <w:t>20</w:t>
      </w:r>
      <w:r w:rsidR="00C56480" w:rsidRPr="00AD2676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>23</w:t>
      </w:r>
    </w:p>
    <w:p w:rsidR="00C56480" w:rsidRDefault="00C56480" w:rsidP="00C5648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20" w:name="P97"/>
      <w:bookmarkEnd w:id="20"/>
      <w:r>
        <w:rPr>
          <w:rFonts w:ascii="Times New Roman" w:hAnsi="Times New Roman"/>
          <w:sz w:val="28"/>
          <w:szCs w:val="28"/>
        </w:rPr>
        <w:t>ПОЛОЖЕНИЕ</w:t>
      </w:r>
    </w:p>
    <w:p w:rsidR="00C56480" w:rsidRDefault="00C56480" w:rsidP="00C5648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C56480" w:rsidRDefault="00C56480" w:rsidP="00C5648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</w:t>
      </w:r>
      <w:r w:rsidRPr="007B59B5">
        <w:rPr>
          <w:rFonts w:ascii="Times New Roman" w:hAnsi="Times New Roman"/>
          <w:sz w:val="28"/>
          <w:szCs w:val="28"/>
        </w:rPr>
        <w:t xml:space="preserve">руководствуется </w:t>
      </w:r>
      <w:hyperlink r:id="rId40" w:history="1">
        <w:r w:rsidRPr="007B59B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B59B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</w:t>
      </w:r>
      <w:r>
        <w:rPr>
          <w:rFonts w:ascii="Times New Roman" w:hAnsi="Times New Roman"/>
          <w:sz w:val="28"/>
          <w:szCs w:val="28"/>
        </w:rPr>
        <w:t>ительства Российской Федерации, законами Республики Башкортостан, муниципальными правовыми актами.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заместитель председателя комиссии –  заместитель Главы сельского поселения), секретарь комиссии – ведущий специалист Администрации сельского поселения;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Сельской Думы сельского поселения (по согласованию);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Главы сельского поселения по мере необходимости.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представляет комиссию во взаимоотношениях с органами исполнительной власти области, органами местного самоуправления и </w:t>
      </w:r>
      <w:r>
        <w:rPr>
          <w:rFonts w:ascii="Times New Roman" w:hAnsi="Times New Roman"/>
          <w:sz w:val="28"/>
          <w:szCs w:val="28"/>
        </w:rPr>
        <w:lastRenderedPageBreak/>
        <w:t>организациями;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перечень обязательств инвестора и привлеченного лица (в случае его </w:t>
      </w:r>
      <w:r>
        <w:rPr>
          <w:rFonts w:ascii="Times New Roman" w:hAnsi="Times New Roman"/>
          <w:sz w:val="28"/>
          <w:szCs w:val="28"/>
        </w:rPr>
        <w:lastRenderedPageBreak/>
        <w:t>привлечения);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C56480" w:rsidRDefault="00C56480" w:rsidP="00C564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:rsidR="005348B3" w:rsidRDefault="005348B3"/>
    <w:sectPr w:rsidR="0053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80"/>
    <w:rsid w:val="005348B3"/>
    <w:rsid w:val="00C56480"/>
    <w:rsid w:val="00D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1A84"/>
  <w15:chartTrackingRefBased/>
  <w15:docId w15:val="{4C9D2B69-2FFA-4AA7-A78E-ED6476B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480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80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56480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564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C564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64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56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6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C56480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564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C1715AC290ABE29C004C1F0XEf6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5C10EF7A2B3099506448AB113A89E66E641D18A12E0ABE29C004C1F0XEf6L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consultantplus://offline/ref=915C10EF7A2B3099506448AB113A89E66E641B1CA7290ABE29C004C1F0XEf6L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EA2290ABE29C004C1F0E6902790FD4664E940X1f5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consultantplus://offline/ref=19F35A414FCB5EA31C0A2B0156819D35804B350B75FF3013D910FCKC44J" TargetMode="External"/><Relationship Id="rId5" Type="http://schemas.openxmlformats.org/officeDocument/2006/relationships/hyperlink" Target="file:///C:\Users\user\Downloads\post_14.doc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hyperlink" Target="consultantplus://offline/ref=915C10EF7A2B3099506448AB113A89E66E6C1F1CA02F0ABE29C004C1F0E6902790FD4664EB411266X6f2L" TargetMode="Externa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A1FA42B0ABE29C004C1F0XEf6L" TargetMode="External"/><Relationship Id="rId27" Type="http://schemas.openxmlformats.org/officeDocument/2006/relationships/hyperlink" Target="file:///C:\Users\user\Downloads\post_14.doc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2020-05-21T07:21:00Z</dcterms:created>
  <dcterms:modified xsi:type="dcterms:W3CDTF">2020-05-28T07:52:00Z</dcterms:modified>
</cp:coreProperties>
</file>