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73" w:rsidRPr="00920EEF" w:rsidRDefault="00C46C7C" w:rsidP="00F86724">
      <w:pPr>
        <w:tabs>
          <w:tab w:val="right" w:pos="9354"/>
        </w:tabs>
        <w:jc w:val="center"/>
        <w:rPr>
          <w:rFonts w:cs="Times New Roman"/>
          <w:b/>
          <w:sz w:val="20"/>
          <w:szCs w:val="28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-800101</wp:posOffset>
                </wp:positionV>
                <wp:extent cx="6126480" cy="0"/>
                <wp:effectExtent l="0" t="0" r="762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6760"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-63pt" to="428.4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9rzgIAAJ4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" strokeweight=".26mm">
                <v:stroke joinstyle="miter"/>
              </v:line>
            </w:pict>
          </mc:Fallback>
        </mc:AlternateContent>
      </w:r>
    </w:p>
    <w:p w:rsidR="00930473" w:rsidRPr="001D636E" w:rsidRDefault="00930473" w:rsidP="00F86724">
      <w:pPr>
        <w:pStyle w:val="Standard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 xml:space="preserve">Администрация сельского поселения </w:t>
      </w:r>
      <w:r w:rsidR="00F86724">
        <w:rPr>
          <w:rFonts w:cs="Times New Roman"/>
          <w:b/>
          <w:bCs/>
          <w:lang w:val="ru-RU"/>
        </w:rPr>
        <w:t>Буль-Кайпановский</w:t>
      </w:r>
      <w:r w:rsidRPr="001D636E">
        <w:rPr>
          <w:rFonts w:cs="Times New Roman"/>
          <w:b/>
          <w:bCs/>
          <w:lang w:val="ru-RU"/>
        </w:rPr>
        <w:t xml:space="preserve"> сельсовет муниципального района Татышлинский район Республики Башкортостан</w:t>
      </w:r>
    </w:p>
    <w:p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AA3DF9">
      <w:pPr>
        <w:pStyle w:val="Standard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ПОСТАНОВЛЕНИЕ</w:t>
      </w:r>
    </w:p>
    <w:p w:rsidR="00930473" w:rsidRPr="001D636E" w:rsidRDefault="00930473" w:rsidP="00AA3DF9">
      <w:pPr>
        <w:jc w:val="both"/>
        <w:rPr>
          <w:rFonts w:cs="Times New Roman"/>
          <w:color w:val="auto"/>
          <w:lang w:val="ru-RU"/>
        </w:rPr>
      </w:pPr>
    </w:p>
    <w:p w:rsidR="00930473" w:rsidRPr="001D636E" w:rsidRDefault="00930473" w:rsidP="00AA3DF9">
      <w:pPr>
        <w:jc w:val="both"/>
        <w:rPr>
          <w:rFonts w:cs="Times New Roman"/>
          <w:color w:val="auto"/>
          <w:lang w:val="ru-RU"/>
        </w:rPr>
      </w:pPr>
    </w:p>
    <w:p w:rsidR="00930473" w:rsidRPr="001D636E" w:rsidRDefault="00930473" w:rsidP="00AA3DF9">
      <w:pPr>
        <w:jc w:val="both"/>
        <w:rPr>
          <w:rFonts w:cs="Times New Roman"/>
          <w:color w:val="auto"/>
          <w:kern w:val="0"/>
          <w:lang w:val="ru-RU" w:eastAsia="ru-RU"/>
        </w:rPr>
      </w:pPr>
      <w:r w:rsidRPr="001D636E">
        <w:rPr>
          <w:rFonts w:cs="Times New Roman"/>
          <w:color w:val="auto"/>
          <w:lang w:val="ru-RU"/>
        </w:rPr>
        <w:t xml:space="preserve"> </w:t>
      </w:r>
      <w:r w:rsidRPr="001D636E">
        <w:rPr>
          <w:rFonts w:cs="Times New Roman"/>
          <w:color w:val="auto"/>
          <w:kern w:val="0"/>
          <w:lang w:val="ru-RU" w:eastAsia="ru-RU"/>
        </w:rPr>
        <w:t>«</w:t>
      </w:r>
      <w:r w:rsidR="00F86724">
        <w:rPr>
          <w:rFonts w:cs="Times New Roman"/>
          <w:color w:val="auto"/>
          <w:kern w:val="0"/>
          <w:u w:val="single"/>
          <w:lang w:val="ru-RU" w:eastAsia="ru-RU"/>
        </w:rPr>
        <w:t>19</w:t>
      </w:r>
      <w:r w:rsidRPr="001D636E">
        <w:rPr>
          <w:rFonts w:cs="Times New Roman"/>
          <w:color w:val="auto"/>
          <w:kern w:val="0"/>
          <w:lang w:val="ru-RU" w:eastAsia="ru-RU"/>
        </w:rPr>
        <w:t>»</w:t>
      </w:r>
      <w:r w:rsidRPr="001D636E">
        <w:rPr>
          <w:rFonts w:cs="Times New Roman"/>
          <w:color w:val="auto"/>
          <w:kern w:val="0"/>
          <w:u w:val="single"/>
          <w:lang w:val="ru-RU" w:eastAsia="ru-RU"/>
        </w:rPr>
        <w:t xml:space="preserve"> </w:t>
      </w:r>
      <w:r w:rsidR="00F86724">
        <w:rPr>
          <w:rFonts w:cs="Times New Roman"/>
          <w:color w:val="auto"/>
          <w:kern w:val="0"/>
          <w:u w:val="single"/>
          <w:lang w:val="ru-RU" w:eastAsia="ru-RU"/>
        </w:rPr>
        <w:t xml:space="preserve">ноября  </w:t>
      </w:r>
      <w:r w:rsidR="00F86724">
        <w:rPr>
          <w:rFonts w:cs="Times New Roman"/>
          <w:color w:val="auto"/>
          <w:kern w:val="0"/>
          <w:lang w:val="ru-RU" w:eastAsia="ru-RU"/>
        </w:rPr>
        <w:t xml:space="preserve">2019 </w:t>
      </w:r>
      <w:r w:rsidRPr="001D636E">
        <w:rPr>
          <w:rFonts w:cs="Times New Roman"/>
          <w:color w:val="auto"/>
          <w:kern w:val="0"/>
          <w:lang w:val="ru-RU" w:eastAsia="ru-RU"/>
        </w:rPr>
        <w:t xml:space="preserve">  г.</w:t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  <w:t xml:space="preserve"> № </w:t>
      </w:r>
      <w:r>
        <w:rPr>
          <w:rFonts w:cs="Times New Roman"/>
          <w:color w:val="auto"/>
          <w:kern w:val="0"/>
          <w:lang w:val="ru-RU" w:eastAsia="ru-RU"/>
        </w:rPr>
        <w:t xml:space="preserve"> </w:t>
      </w:r>
      <w:r w:rsidR="00F86724">
        <w:rPr>
          <w:rFonts w:cs="Times New Roman"/>
          <w:color w:val="auto"/>
          <w:kern w:val="0"/>
          <w:lang w:val="ru-RU" w:eastAsia="ru-RU"/>
        </w:rPr>
        <w:t>49</w:t>
      </w: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F86724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О нормативах финансовых</w:t>
      </w:r>
    </w:p>
    <w:p w:rsidR="00930473" w:rsidRPr="001D636E" w:rsidRDefault="00930473" w:rsidP="00F86724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затрат на капитальный ремонт,</w:t>
      </w:r>
    </w:p>
    <w:p w:rsidR="00930473" w:rsidRPr="001D636E" w:rsidRDefault="00930473" w:rsidP="00F86724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ремонт и содержание автомобильных</w:t>
      </w:r>
    </w:p>
    <w:p w:rsidR="00930473" w:rsidRPr="001D636E" w:rsidRDefault="00930473" w:rsidP="00F86724">
      <w:pPr>
        <w:pStyle w:val="Standard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дорог местного значения</w:t>
      </w:r>
    </w:p>
    <w:p w:rsidR="00930473" w:rsidRPr="001D636E" w:rsidRDefault="00930473" w:rsidP="00AA3DF9">
      <w:pPr>
        <w:pStyle w:val="Standard"/>
        <w:tabs>
          <w:tab w:val="left" w:pos="2490"/>
        </w:tabs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  <w:t>В соответствии со статьей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№ 131-ФЗ от 06 октября 2003 года «Об общих принципах организации местного самоуправления в Российской Федерации», а также в целях улучшения технического состояния автомобильных дорог местного значения</w:t>
      </w:r>
    </w:p>
    <w:p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b/>
          <w:bCs/>
          <w:lang w:val="ru-RU"/>
        </w:rPr>
        <w:t>ПОСТАНОВЛЯЮ:</w:t>
      </w:r>
    </w:p>
    <w:p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AA3DF9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1. Установить нормативы финансовых затрат на капитальный ремонт, ремонт и содержание автомоб</w:t>
      </w:r>
      <w:r>
        <w:rPr>
          <w:rFonts w:cs="Times New Roman"/>
          <w:lang w:val="ru-RU"/>
        </w:rPr>
        <w:t xml:space="preserve">ильных дорог местного значения </w:t>
      </w:r>
      <w:r>
        <w:rPr>
          <w:rFonts w:cs="Times New Roman"/>
        </w:rPr>
        <w:t>III</w:t>
      </w:r>
      <w:r>
        <w:rPr>
          <w:rFonts w:cs="Times New Roman"/>
          <w:lang w:val="ru-RU"/>
        </w:rPr>
        <w:t xml:space="preserve"> и </w:t>
      </w:r>
      <w:r w:rsidRPr="001D636E">
        <w:rPr>
          <w:rFonts w:cs="Times New Roman"/>
        </w:rPr>
        <w:t>IV</w:t>
      </w:r>
      <w:r w:rsidRPr="001D636E">
        <w:rPr>
          <w:rFonts w:cs="Times New Roman"/>
          <w:lang w:val="ru-RU"/>
        </w:rPr>
        <w:t xml:space="preserve"> категорий в размере:</w:t>
      </w: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14000</w:t>
      </w:r>
      <w:r w:rsidRPr="00D85933">
        <w:rPr>
          <w:rFonts w:cs="Times New Roman"/>
          <w:lang w:val="ru-RU"/>
        </w:rPr>
        <w:t>,0</w:t>
      </w:r>
      <w:r>
        <w:rPr>
          <w:rFonts w:cs="Times New Roman"/>
          <w:lang w:val="ru-RU"/>
        </w:rPr>
        <w:t>0</w:t>
      </w:r>
      <w:r w:rsidRPr="00D85933"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тыс.руб./км – на капитальный ремонт;</w:t>
      </w: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</w:r>
      <w:r w:rsidRPr="00D85933">
        <w:rPr>
          <w:rFonts w:cs="Times New Roman"/>
          <w:lang w:val="ru-RU"/>
        </w:rPr>
        <w:t>8500,</w:t>
      </w:r>
      <w:r>
        <w:rPr>
          <w:rFonts w:cs="Times New Roman"/>
          <w:lang w:val="ru-RU"/>
        </w:rPr>
        <w:t>00</w:t>
      </w:r>
      <w:r w:rsidRPr="00D85933"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тыс.руб./км – на ремонт;</w:t>
      </w: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79</w:t>
      </w:r>
      <w:r w:rsidRPr="00D85933">
        <w:rPr>
          <w:rFonts w:cs="Times New Roman"/>
          <w:lang w:val="ru-RU"/>
        </w:rPr>
        <w:t>,0</w:t>
      </w:r>
      <w:r>
        <w:rPr>
          <w:rFonts w:cs="Times New Roman"/>
          <w:lang w:val="ru-RU"/>
        </w:rPr>
        <w:t>9</w:t>
      </w:r>
      <w:r w:rsidRPr="00D85933"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тыс.руб./км – на  содержание.</w:t>
      </w:r>
    </w:p>
    <w:p w:rsidR="00930473" w:rsidRPr="001D636E" w:rsidRDefault="00930473" w:rsidP="00AA3DF9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2. Утвердить прилагаемые Правила расчета финансовы</w:t>
      </w:r>
      <w:r>
        <w:rPr>
          <w:rFonts w:cs="Times New Roman"/>
          <w:lang w:val="ru-RU"/>
        </w:rPr>
        <w:t xml:space="preserve">х затрат на капитальный ремонт, </w:t>
      </w:r>
      <w:r w:rsidRPr="001D636E">
        <w:rPr>
          <w:rFonts w:cs="Times New Roman"/>
          <w:lang w:val="ru-RU"/>
        </w:rPr>
        <w:t>ремонт и содержание  автомобильных дорог   местного значения при определении размера ассигнований из бюджета сельского поселения, предусматриваемых на указанные цели.</w:t>
      </w:r>
    </w:p>
    <w:p w:rsidR="00930473" w:rsidRPr="001D636E" w:rsidRDefault="00930473" w:rsidP="00AA3DF9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1D636E">
        <w:rPr>
          <w:rFonts w:cs="Times New Roman"/>
          <w:lang w:val="ru-RU"/>
        </w:rPr>
        <w:t>. Контроль за исполнением постановления оставляю за собой.</w:t>
      </w: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</w:p>
    <w:p w:rsidR="00930473" w:rsidRPr="001D636E" w:rsidRDefault="00F86724" w:rsidP="00AA3DF9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 сельского поселения:                                                               Ф.Г.Зиннатуллин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012C24">
      <w:pPr>
        <w:pStyle w:val="Standard"/>
        <w:shd w:val="clear" w:color="auto" w:fill="FFFFFF"/>
        <w:autoSpaceDE w:val="0"/>
        <w:ind w:left="7788"/>
        <w:jc w:val="right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:rsidR="00930473" w:rsidRPr="001D636E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 xml:space="preserve">Утверждено постановлением Главы </w:t>
      </w:r>
    </w:p>
    <w:p w:rsidR="00930473" w:rsidRPr="001D636E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сельского поселения </w:t>
      </w:r>
      <w:r w:rsidR="00F86724">
        <w:rPr>
          <w:rFonts w:cs="Times New Roman"/>
          <w:lang w:val="ru-RU"/>
        </w:rPr>
        <w:t>Буль-Кайпановский</w:t>
      </w:r>
      <w:r w:rsidRPr="001D636E">
        <w:rPr>
          <w:rFonts w:cs="Times New Roman"/>
          <w:lang w:val="ru-RU"/>
        </w:rPr>
        <w:t xml:space="preserve"> сельсовет муниципального района Татышлинский район Республики Башкортостан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4B7541">
      <w:pPr>
        <w:pStyle w:val="Standard"/>
        <w:shd w:val="clear" w:color="auto" w:fill="FFFFFF"/>
        <w:autoSpaceDE w:val="0"/>
        <w:ind w:left="5664" w:firstLine="708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lang w:val="ru-RU"/>
        </w:rPr>
        <w:t>от «</w:t>
      </w:r>
      <w:r w:rsidR="00F86724">
        <w:rPr>
          <w:rFonts w:cs="Times New Roman"/>
          <w:lang w:val="ru-RU"/>
        </w:rPr>
        <w:t>19</w:t>
      </w:r>
      <w:r w:rsidRPr="001D636E">
        <w:rPr>
          <w:rFonts w:cs="Times New Roman"/>
          <w:lang w:val="ru-RU"/>
        </w:rPr>
        <w:t>»</w:t>
      </w:r>
      <w:r>
        <w:rPr>
          <w:rFonts w:cs="Times New Roman"/>
          <w:u w:val="single"/>
          <w:lang w:val="ru-RU"/>
        </w:rPr>
        <w:t xml:space="preserve"> </w:t>
      </w:r>
      <w:r w:rsidR="00F86724">
        <w:rPr>
          <w:rFonts w:cs="Times New Roman"/>
          <w:u w:val="single"/>
          <w:lang w:val="ru-RU"/>
        </w:rPr>
        <w:t xml:space="preserve">ноября  </w:t>
      </w:r>
      <w:r w:rsidRPr="001D636E">
        <w:rPr>
          <w:rFonts w:cs="Times New Roman"/>
          <w:lang w:val="ru-RU"/>
        </w:rPr>
        <w:t>20</w:t>
      </w:r>
      <w:r w:rsidR="00F86724">
        <w:rPr>
          <w:rFonts w:cs="Times New Roman"/>
          <w:lang w:val="ru-RU"/>
        </w:rPr>
        <w:t>19  г. № 49</w:t>
      </w:r>
      <w:bookmarkStart w:id="0" w:name="_GoBack"/>
      <w:bookmarkEnd w:id="0"/>
      <w:r w:rsidRPr="001D636E">
        <w:rPr>
          <w:rFonts w:cs="Times New Roman"/>
          <w:lang w:val="ru-RU"/>
        </w:rPr>
        <w:t xml:space="preserve"> 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:rsidR="00930473" w:rsidRPr="001D636E" w:rsidRDefault="00930473" w:rsidP="00F86724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ПРАВИЛА</w:t>
      </w:r>
    </w:p>
    <w:p w:rsidR="00930473" w:rsidRPr="001D636E" w:rsidRDefault="00930473" w:rsidP="00F86724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сельского поселения предусматриваемых на указанные цели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1. Нормативы финансовых затрат применяются для определения размера ассигнований из бюджета сельского поселения (далее - местный бюджет), предусматриваемых на капитальный ремонт, ремонт и содержание автомобильных дорог местного значения.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прив. кап. рем., Н прив.  рем., Н прив. сод.), рассчитываемые по формуле: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прив. = Н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К деф.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К кат.,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- установленный норматив финансовых затрат на капитальный ремонт, ремонт и содержание и ремонт автомобильных дорог </w:t>
      </w:r>
      <w:r w:rsidRPr="001D636E">
        <w:rPr>
          <w:rFonts w:cs="Times New Roman"/>
        </w:rPr>
        <w:t>V</w:t>
      </w:r>
      <w:r w:rsidRPr="001D636E">
        <w:rPr>
          <w:rFonts w:cs="Times New Roman"/>
          <w:lang w:val="ru-RU"/>
        </w:rPr>
        <w:t xml:space="preserve"> категории;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К деф. -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 - экономического развития и учитываемые при формировании местного бюджета на соответствующий финансовый год и плановый период;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К кат.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left="7080" w:firstLine="708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ind w:left="7080" w:firstLine="708"/>
        <w:jc w:val="both"/>
        <w:rPr>
          <w:rFonts w:cs="Times New Roman"/>
          <w:lang w:val="ru-RU"/>
        </w:rPr>
      </w:pPr>
    </w:p>
    <w:p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:rsidR="00930473" w:rsidRPr="001D636E" w:rsidRDefault="00930473" w:rsidP="001D636E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>Таблица 1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Коэффициенты, учитывающие дифференциацию стоимости работ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по капитальному ремонту, ремонту и содержанию автомобильных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</w:rPr>
      </w:pPr>
      <w:r w:rsidRPr="001D636E">
        <w:rPr>
          <w:rFonts w:cs="Times New Roman"/>
          <w:b/>
          <w:bCs/>
        </w:rPr>
        <w:t>дорог по соответствующим категориям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6"/>
        <w:gridCol w:w="3129"/>
        <w:gridCol w:w="2320"/>
        <w:gridCol w:w="3346"/>
      </w:tblGrid>
      <w:tr w:rsidR="00930473" w:rsidRPr="001D636E">
        <w:trPr>
          <w:trHeight w:val="3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№ </w:t>
            </w:r>
            <w:r w:rsidRPr="001D636E">
              <w:rPr>
                <w:rFonts w:cs="Times New Roman"/>
              </w:rPr>
              <w:br/>
              <w:t>п/п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Вид работы</w:t>
            </w:r>
          </w:p>
        </w:tc>
        <w:tc>
          <w:tcPr>
            <w:tcW w:w="5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Категория автомобильной дороги</w:t>
            </w:r>
          </w:p>
        </w:tc>
      </w:tr>
      <w:tr w:rsidR="00930473" w:rsidRPr="001D636E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III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IV</w:t>
            </w:r>
          </w:p>
        </w:tc>
      </w:tr>
      <w:tr w:rsidR="00930473" w:rsidRPr="001D636E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Капитальный ремонт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1,66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1,46</w:t>
            </w:r>
          </w:p>
        </w:tc>
      </w:tr>
      <w:tr w:rsidR="00930473" w:rsidRPr="001D636E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2.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Ремонт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1,46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1,37</w:t>
            </w:r>
          </w:p>
        </w:tc>
      </w:tr>
      <w:tr w:rsidR="00930473" w:rsidRPr="001D636E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3.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1,05</w:t>
            </w:r>
          </w:p>
        </w:tc>
      </w:tr>
    </w:tbl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</w:rPr>
      </w:pPr>
    </w:p>
    <w:p w:rsidR="00930473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а) А кап. рем. = Н прив. кап. рем.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рем.,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кап. рем. - размер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Н прив. кап. рем.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 - расчетная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б) А рем. = Н прив. рем.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рем.,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рем. - размер ассигнований из местного бюджета на выполнение работ по ремонту автомобильных дорог каждой категории (тыс. рублей);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Н прив. рем. - приведенный норматив финансовых затрат на работы по ремонту автомобильных дорог каждой категории (тыс. рублей/км);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>
        <w:rPr>
          <w:rFonts w:cs="Times New Roman"/>
          <w:lang w:val="ru-RU"/>
        </w:rPr>
        <w:t xml:space="preserve"> рем. - </w:t>
      </w:r>
      <w:r w:rsidRPr="001D636E">
        <w:rPr>
          <w:rFonts w:cs="Times New Roman"/>
          <w:lang w:val="ru-RU"/>
        </w:rPr>
        <w:t>расчетная протяженность автомобильных дорог каждой категории, подлежащей ремонту на год планирования.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А сод. = Н прив. сод.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>,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сод. - размер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 прив.</w:t>
      </w:r>
      <w:r>
        <w:rPr>
          <w:rFonts w:cs="Times New Roman"/>
          <w:lang w:val="ru-RU"/>
        </w:rPr>
        <w:tab/>
      </w:r>
      <w:r w:rsidRPr="001D636E">
        <w:rPr>
          <w:rFonts w:cs="Times New Roman"/>
          <w:lang w:val="ru-RU"/>
        </w:rPr>
        <w:t>сод. - приведенный норматив финансовых затрат на работы по содержанию автомобильных дорог каждой категории (тыс. рублей/км);</w:t>
      </w:r>
    </w:p>
    <w:p w:rsidR="00930473" w:rsidRPr="001D636E" w:rsidRDefault="00930473" w:rsidP="0068730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- протяженность автомобильных дорог каждой категории на 1 января</w:t>
      </w:r>
      <w:r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:rsidR="00930473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930473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сельского  поселения.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6. Расчетная протяженность автомобильных дорог каждой к</w:t>
      </w:r>
      <w:r>
        <w:rPr>
          <w:rFonts w:cs="Times New Roman"/>
          <w:lang w:val="ru-RU"/>
        </w:rPr>
        <w:t xml:space="preserve">атегории в  сельском поселении, </w:t>
      </w:r>
      <w:r w:rsidRPr="001D636E">
        <w:rPr>
          <w:rFonts w:cs="Times New Roman"/>
          <w:lang w:val="ru-RU"/>
        </w:rPr>
        <w:t>подлежащих капитальному ремонту на год планирования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рем.), определяется по формуле: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 =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/ </w:t>
      </w: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кап. рем. –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рек.,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кап. рем. - нормативный межремонтный срок работ по капитальному ремонту для дорог каждой категории согласно таблице 2 (лет);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 - протяженность автомобильных дорог соответствующей категории, намеченных к реконструкции на год планирования (км/год).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7. Расчетная протяженность автомобильных дорог соответствующей категории в сельском поселении, подлежащих ремонту на год планирования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рем.), определяется по формуле: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 =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/ </w:t>
      </w: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рем. -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 +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рем.),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рем. - нормативный межремонтный срок по ремонту дорог каждой категории согласно таблице 2.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Таблица 2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Нормативные межремонтные сроки (лет)</w:t>
      </w:r>
    </w:p>
    <w:p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5"/>
        <w:gridCol w:w="3104"/>
        <w:gridCol w:w="3162"/>
      </w:tblGrid>
      <w:tr w:rsidR="00930473" w:rsidRPr="001D636E">
        <w:trPr>
          <w:trHeight w:val="399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Наименование</w:t>
            </w:r>
          </w:p>
        </w:tc>
        <w:tc>
          <w:tcPr>
            <w:tcW w:w="6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Категории дорог</w:t>
            </w:r>
          </w:p>
        </w:tc>
      </w:tr>
      <w:tr w:rsidR="00930473" w:rsidRPr="001D636E"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III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IV</w:t>
            </w:r>
          </w:p>
        </w:tc>
      </w:tr>
      <w:tr w:rsidR="00930473" w:rsidRPr="001D636E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Капитальный ремонт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12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12</w:t>
            </w:r>
          </w:p>
        </w:tc>
      </w:tr>
      <w:tr w:rsidR="00930473" w:rsidRPr="001D636E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Ремонт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6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6</w:t>
            </w:r>
          </w:p>
        </w:tc>
      </w:tr>
    </w:tbl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color w:val="auto"/>
        </w:rPr>
      </w:pPr>
    </w:p>
    <w:p w:rsidR="00930473" w:rsidRPr="001D636E" w:rsidRDefault="00930473" w:rsidP="00AA3DF9">
      <w:pPr>
        <w:pStyle w:val="Standard"/>
        <w:autoSpaceDE w:val="0"/>
        <w:jc w:val="both"/>
        <w:rPr>
          <w:rFonts w:cs="Times New Roman"/>
          <w:color w:val="auto"/>
        </w:rPr>
      </w:pPr>
    </w:p>
    <w:sectPr w:rsidR="00930473" w:rsidRPr="001D636E" w:rsidSect="00255F0A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F8" w:rsidRDefault="00143FF8">
      <w:r>
        <w:separator/>
      </w:r>
    </w:p>
  </w:endnote>
  <w:endnote w:type="continuationSeparator" w:id="0">
    <w:p w:rsidR="00143FF8" w:rsidRDefault="001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F8" w:rsidRDefault="00143FF8">
      <w:r>
        <w:separator/>
      </w:r>
    </w:p>
  </w:footnote>
  <w:footnote w:type="continuationSeparator" w:id="0">
    <w:p w:rsidR="00143FF8" w:rsidRDefault="001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D85"/>
    <w:multiLevelType w:val="multilevel"/>
    <w:tmpl w:val="57D8520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A"/>
    <w:rsid w:val="00012C24"/>
    <w:rsid w:val="000378D6"/>
    <w:rsid w:val="00072A16"/>
    <w:rsid w:val="000953D1"/>
    <w:rsid w:val="00111415"/>
    <w:rsid w:val="00120421"/>
    <w:rsid w:val="00143FF8"/>
    <w:rsid w:val="0017565F"/>
    <w:rsid w:val="001A1824"/>
    <w:rsid w:val="001C6990"/>
    <w:rsid w:val="001D636E"/>
    <w:rsid w:val="0023079E"/>
    <w:rsid w:val="00255F0A"/>
    <w:rsid w:val="00273307"/>
    <w:rsid w:val="002B07C5"/>
    <w:rsid w:val="002C2F94"/>
    <w:rsid w:val="00336091"/>
    <w:rsid w:val="003416F9"/>
    <w:rsid w:val="00343F32"/>
    <w:rsid w:val="003500D7"/>
    <w:rsid w:val="00354428"/>
    <w:rsid w:val="00356FCA"/>
    <w:rsid w:val="003779CC"/>
    <w:rsid w:val="003A5AC0"/>
    <w:rsid w:val="003C3EFA"/>
    <w:rsid w:val="003D0F01"/>
    <w:rsid w:val="003F5395"/>
    <w:rsid w:val="004854D9"/>
    <w:rsid w:val="004A2709"/>
    <w:rsid w:val="004B639D"/>
    <w:rsid w:val="004B7541"/>
    <w:rsid w:val="004C78A2"/>
    <w:rsid w:val="00512D28"/>
    <w:rsid w:val="00540EBA"/>
    <w:rsid w:val="005C69DD"/>
    <w:rsid w:val="005D4E33"/>
    <w:rsid w:val="005F3BEA"/>
    <w:rsid w:val="005F5A9D"/>
    <w:rsid w:val="00601905"/>
    <w:rsid w:val="0060252B"/>
    <w:rsid w:val="00657148"/>
    <w:rsid w:val="0068730E"/>
    <w:rsid w:val="006A446C"/>
    <w:rsid w:val="006E4FDC"/>
    <w:rsid w:val="007024CB"/>
    <w:rsid w:val="00755620"/>
    <w:rsid w:val="007C1F5B"/>
    <w:rsid w:val="007F485A"/>
    <w:rsid w:val="008131CA"/>
    <w:rsid w:val="00817013"/>
    <w:rsid w:val="00821E48"/>
    <w:rsid w:val="00830ACB"/>
    <w:rsid w:val="00836E04"/>
    <w:rsid w:val="0087297D"/>
    <w:rsid w:val="008B20C3"/>
    <w:rsid w:val="008C1D90"/>
    <w:rsid w:val="008D3603"/>
    <w:rsid w:val="008D7639"/>
    <w:rsid w:val="00900478"/>
    <w:rsid w:val="00916E4F"/>
    <w:rsid w:val="00920EEF"/>
    <w:rsid w:val="00930473"/>
    <w:rsid w:val="009B18A3"/>
    <w:rsid w:val="009B1CE8"/>
    <w:rsid w:val="009D6D3C"/>
    <w:rsid w:val="009E682A"/>
    <w:rsid w:val="00A22D56"/>
    <w:rsid w:val="00A269BE"/>
    <w:rsid w:val="00A53504"/>
    <w:rsid w:val="00A56909"/>
    <w:rsid w:val="00A71074"/>
    <w:rsid w:val="00A71CC4"/>
    <w:rsid w:val="00AA3DF9"/>
    <w:rsid w:val="00AE0C3B"/>
    <w:rsid w:val="00B21711"/>
    <w:rsid w:val="00B365BB"/>
    <w:rsid w:val="00B37669"/>
    <w:rsid w:val="00B833ED"/>
    <w:rsid w:val="00BA471B"/>
    <w:rsid w:val="00C2535A"/>
    <w:rsid w:val="00C4031B"/>
    <w:rsid w:val="00C46C7C"/>
    <w:rsid w:val="00C61465"/>
    <w:rsid w:val="00C67E43"/>
    <w:rsid w:val="00C71D5D"/>
    <w:rsid w:val="00CD4906"/>
    <w:rsid w:val="00CD5335"/>
    <w:rsid w:val="00CF5C44"/>
    <w:rsid w:val="00D331DC"/>
    <w:rsid w:val="00D84537"/>
    <w:rsid w:val="00D84E45"/>
    <w:rsid w:val="00D85933"/>
    <w:rsid w:val="00DA3F2E"/>
    <w:rsid w:val="00DF084C"/>
    <w:rsid w:val="00E06E3C"/>
    <w:rsid w:val="00E27D44"/>
    <w:rsid w:val="00E37937"/>
    <w:rsid w:val="00E45729"/>
    <w:rsid w:val="00E53E59"/>
    <w:rsid w:val="00EA04D8"/>
    <w:rsid w:val="00ED7A8F"/>
    <w:rsid w:val="00EF02F8"/>
    <w:rsid w:val="00F20E3B"/>
    <w:rsid w:val="00F22FA0"/>
    <w:rsid w:val="00F56926"/>
    <w:rsid w:val="00F64FE9"/>
    <w:rsid w:val="00F86724"/>
    <w:rsid w:val="00FC09ED"/>
    <w:rsid w:val="00FC5609"/>
    <w:rsid w:val="00FE7A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702EF"/>
  <w15:docId w15:val="{0F24DD0D-004B-4F20-B774-932E8CFB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F64FE9"/>
    <w:pPr>
      <w:suppressLineNumbers/>
    </w:pPr>
  </w:style>
  <w:style w:type="paragraph" w:customStyle="1" w:styleId="TableHeading">
    <w:name w:val="Table Heading"/>
    <w:basedOn w:val="TableContents"/>
    <w:uiPriority w:val="99"/>
    <w:rsid w:val="00F64FE9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F64FE9"/>
    <w:rPr>
      <w:color w:val="000080"/>
      <w:u w:val="single"/>
    </w:rPr>
  </w:style>
  <w:style w:type="character" w:customStyle="1" w:styleId="NumberingSymbols">
    <w:name w:val="Numbering Symbols"/>
    <w:uiPriority w:val="99"/>
    <w:rsid w:val="00F64FE9"/>
  </w:style>
  <w:style w:type="character" w:customStyle="1" w:styleId="BulletSymbols">
    <w:name w:val="Bullet Symbols"/>
    <w:uiPriority w:val="99"/>
    <w:rsid w:val="00F64FE9"/>
    <w:rPr>
      <w:rFonts w:ascii="OpenSymbol" w:hAnsi="OpenSymbol"/>
    </w:rPr>
  </w:style>
  <w:style w:type="paragraph" w:styleId="a3">
    <w:name w:val="Balloon Text"/>
    <w:basedOn w:val="a"/>
    <w:link w:val="a4"/>
    <w:uiPriority w:val="99"/>
    <w:semiHidden/>
    <w:rsid w:val="006A446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446C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</cp:revision>
  <cp:lastPrinted>2019-11-19T04:39:00Z</cp:lastPrinted>
  <dcterms:created xsi:type="dcterms:W3CDTF">2019-11-19T05:05:00Z</dcterms:created>
  <dcterms:modified xsi:type="dcterms:W3CDTF">2019-11-19T05:05:00Z</dcterms:modified>
</cp:coreProperties>
</file>