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3" w:rsidRDefault="00570613" w:rsidP="0057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Буль-Кайпановский сельсовет  муниципального района Татышлинский район</w:t>
      </w:r>
    </w:p>
    <w:p w:rsidR="00570613" w:rsidRDefault="00570613" w:rsidP="0057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70613" w:rsidRDefault="00570613" w:rsidP="00570613">
      <w:pPr>
        <w:jc w:val="center"/>
        <w:rPr>
          <w:b/>
          <w:sz w:val="28"/>
          <w:szCs w:val="28"/>
        </w:rPr>
      </w:pPr>
    </w:p>
    <w:p w:rsidR="00570613" w:rsidRDefault="00570613" w:rsidP="0057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0613" w:rsidRDefault="00570613" w:rsidP="00570613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570613" w:rsidRDefault="00570613" w:rsidP="00570613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«17»января  2017 года                                                                          №6</w:t>
      </w:r>
    </w:p>
    <w:p w:rsidR="00570613" w:rsidRDefault="00570613" w:rsidP="00570613">
      <w:pPr>
        <w:jc w:val="center"/>
        <w:rPr>
          <w:b/>
          <w:sz w:val="30"/>
          <w:szCs w:val="30"/>
        </w:rPr>
      </w:pPr>
    </w:p>
    <w:p w:rsidR="00570613" w:rsidRDefault="00570613" w:rsidP="00570613">
      <w:pPr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О правилах определения нормативных затрат на обеспечение функций органа  местного самоуправления сельского поселения  Буль-Кайпановский сельсовет  муниципального района Татышлинский район Республики Башкортостан, включая подведомственные казенные учреждения</w:t>
      </w:r>
    </w:p>
    <w:p w:rsidR="00570613" w:rsidRDefault="00570613" w:rsidP="00570613">
      <w:pPr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 xml:space="preserve"> </w:t>
      </w:r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Буль-Кайпановский сельсовет  муниципального района Татышлинский район Республики Башкортостан ПОСТАНОВЛЯЕТ:</w:t>
      </w:r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прилагаемые Правила определения нормативных затрат на обеспечение функций органа местного самоуправления сельского поселения  Буль-Кайпановский сельсовет  муниципального района Татышлинский район Республики Башкортостан, включая подведомственные казенные учреждения (далее – Правила определения нормативных затрат).</w:t>
      </w:r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5"/>
      <w:bookmarkEnd w:id="0"/>
      <w:r>
        <w:rPr>
          <w:rFonts w:eastAsia="Calibri"/>
          <w:sz w:val="28"/>
          <w:szCs w:val="28"/>
          <w:lang w:eastAsia="en-US"/>
        </w:rPr>
        <w:t xml:space="preserve">2. Органу местного самоуправления сельского поселения  Буль-Кайпановский сельсовет  муниципального района Татышлинский район Республики Башкортостан (далее – Администрация сельского поселения Буль-Кайпановский сельсовет) утвердить до 1 февраля  2017 года нормативные затраты на обеспечение функций указанных органов и подведомственных им казенных учреждений (далее – нормативные затраты) с учетом того, что до 1 февраля  2017 года нормативные затраты определяются в соответствии с Правилами определения нормативных затрат, если Администрацией сельского поселения Буль-Кайпановский сельсовет  муниципального района Татышлинский район Республики Башкортостан не утвержден иной порядок расчета нормативных затрат, за исключением нормативных затрат, порядок расчета которых определен пунктами 26, </w:t>
      </w:r>
      <w:hyperlink r:id="rId5" w:history="1">
        <w:r>
          <w:rPr>
            <w:rStyle w:val="a5"/>
            <w:rFonts w:eastAsia="Calibri"/>
            <w:sz w:val="28"/>
            <w:szCs w:val="28"/>
            <w:lang w:eastAsia="en-US"/>
          </w:rPr>
          <w:t>27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>
          <w:rPr>
            <w:rStyle w:val="a5"/>
            <w:rFonts w:eastAsia="Calibri"/>
            <w:sz w:val="28"/>
            <w:szCs w:val="28"/>
            <w:lang w:eastAsia="en-US"/>
          </w:rPr>
          <w:t>92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7" w:history="1">
        <w:r>
          <w:rPr>
            <w:rStyle w:val="a5"/>
            <w:rFonts w:eastAsia="Calibri"/>
            <w:sz w:val="28"/>
            <w:szCs w:val="28"/>
            <w:lang w:eastAsia="en-US"/>
          </w:rPr>
          <w:t>93</w:t>
        </w:r>
      </w:hyperlink>
      <w:r>
        <w:rPr>
          <w:rFonts w:eastAsia="Calibri"/>
          <w:sz w:val="28"/>
          <w:szCs w:val="28"/>
          <w:lang w:eastAsia="en-US"/>
        </w:rPr>
        <w:t xml:space="preserve"> методики, предусмотренной приложением к Правилам определения нормативных затрат, и в отношении которых не может быть установлен иной порядок расчета.</w:t>
      </w:r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 Администрации сельского  поселения Буль-Кайпановский сельсовет  муниципального района Татышлинский район Республики Башкортостан обеспечивать ежегодно в срок до 1 июня соответствующего финансового года разработку и направление  предложений по </w:t>
      </w:r>
      <w:bookmarkStart w:id="1" w:name="OLE_LINK9"/>
      <w:bookmarkStart w:id="2" w:name="OLE_LINK8"/>
      <w:r>
        <w:rPr>
          <w:rFonts w:eastAsia="Calibri"/>
          <w:sz w:val="28"/>
          <w:szCs w:val="28"/>
          <w:lang w:eastAsia="en-US"/>
        </w:rPr>
        <w:t>дополнению и актуализации Правил определения нормативных затрат.</w:t>
      </w:r>
      <w:bookmarkEnd w:id="1"/>
      <w:bookmarkEnd w:id="2"/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OLE_LINK7"/>
      <w:r>
        <w:rPr>
          <w:rFonts w:eastAsia="Calibri"/>
          <w:sz w:val="28"/>
          <w:szCs w:val="28"/>
          <w:lang w:eastAsia="en-US"/>
        </w:rPr>
        <w:t>4. Администрации сельского поселения  Буль-Кайпановский сельсовет  муниципального района Татышлинский район Республики Башкортостан по результатам исполнения  пункта 2 настоящего постановления обеспечивать в срок до 1 августа соответствующего финансового года подготовку и направление в Министерство экономического развития Республики Башкортостан предложений по внесению изменений в настоящее постановление.</w:t>
      </w:r>
    </w:p>
    <w:bookmarkEnd w:id="3"/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 Контроль за исполнением настоящего постановления возложить на управляющего делами администрации сельского поселения Буль-Кайпановский сельсовет муниципального района Татышлинский район Республики Башкортостан Закирову Р.Р. </w:t>
      </w: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Х.М.Аюпов</w:t>
      </w:r>
    </w:p>
    <w:p w:rsidR="00570613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2EA" w:rsidRDefault="00B822EA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 w:rsidP="00570613">
      <w:pPr>
        <w:autoSpaceDE w:val="0"/>
        <w:autoSpaceDN w:val="0"/>
        <w:adjustRightInd w:val="0"/>
        <w:ind w:left="5387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Утверждены</w:t>
      </w:r>
    </w:p>
    <w:p w:rsidR="00570613" w:rsidRDefault="00570613" w:rsidP="0057061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постановлением Администрации сельского поселения  Буль-Кайпановский сельсовет муниципального района Татышлинский район</w:t>
      </w:r>
    </w:p>
    <w:p w:rsidR="00570613" w:rsidRDefault="00570613" w:rsidP="0057061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Республики Башкортостан</w:t>
      </w:r>
    </w:p>
    <w:p w:rsidR="00570613" w:rsidRDefault="00570613" w:rsidP="0057061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от «17» января 2017</w:t>
      </w:r>
      <w:bookmarkStart w:id="4" w:name="_GoBack"/>
      <w:bookmarkEnd w:id="4"/>
      <w:r>
        <w:rPr>
          <w:sz w:val="30"/>
          <w:szCs w:val="30"/>
        </w:rPr>
        <w:t xml:space="preserve"> года №6</w:t>
      </w:r>
    </w:p>
    <w:p w:rsidR="00570613" w:rsidRDefault="00570613" w:rsidP="0057061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70613" w:rsidRDefault="00570613" w:rsidP="0057061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70613" w:rsidRPr="00AD5A22" w:rsidRDefault="00570613" w:rsidP="00570613">
      <w:pPr>
        <w:jc w:val="center"/>
        <w:rPr>
          <w:sz w:val="30"/>
          <w:szCs w:val="30"/>
          <w:lang w:eastAsia="ar-SA"/>
        </w:rPr>
      </w:pPr>
      <w:r w:rsidRPr="00AD5A22">
        <w:rPr>
          <w:sz w:val="30"/>
          <w:szCs w:val="30"/>
          <w:lang w:eastAsia="ar-SA"/>
        </w:rPr>
        <w:t>ПРАВИЛА</w:t>
      </w:r>
    </w:p>
    <w:p w:rsidR="00570613" w:rsidRPr="00FB443A" w:rsidRDefault="00570613" w:rsidP="00570613">
      <w:pPr>
        <w:jc w:val="center"/>
        <w:rPr>
          <w:b/>
          <w:sz w:val="30"/>
          <w:szCs w:val="30"/>
          <w:lang w:eastAsia="ar-SA"/>
        </w:rPr>
      </w:pPr>
      <w:r w:rsidRPr="00AD5A22">
        <w:rPr>
          <w:sz w:val="30"/>
          <w:szCs w:val="30"/>
          <w:lang w:eastAsia="ar-SA"/>
        </w:rPr>
        <w:t xml:space="preserve"> определения нормативных затрат на обеспечение функций орган</w:t>
      </w:r>
      <w:r>
        <w:rPr>
          <w:sz w:val="30"/>
          <w:szCs w:val="30"/>
          <w:lang w:eastAsia="ar-SA"/>
        </w:rPr>
        <w:t xml:space="preserve">а местного самоуправления сельского поселения Буль-Кайпановский сельсовет  муниципального района Татышлинский район </w:t>
      </w:r>
      <w:r w:rsidRPr="00AD5A22">
        <w:rPr>
          <w:sz w:val="30"/>
          <w:szCs w:val="30"/>
          <w:lang w:eastAsia="ar-SA"/>
        </w:rPr>
        <w:t>Республики Башкортостан, включая подведомственные казенные учреждения</w:t>
      </w:r>
    </w:p>
    <w:p w:rsidR="00570613" w:rsidRDefault="00570613" w:rsidP="0057061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70613" w:rsidRDefault="00570613" w:rsidP="00570613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570613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1.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>Настоящи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Правила устанавливаю</w:t>
      </w:r>
      <w:r w:rsidRPr="007F1EBE">
        <w:rPr>
          <w:rFonts w:eastAsia="Calibri"/>
          <w:sz w:val="30"/>
          <w:szCs w:val="30"/>
          <w:lang w:eastAsia="en-US"/>
        </w:rPr>
        <w:t xml:space="preserve">т порядок определения нормативных затрат на обеспечение функций </w:t>
      </w:r>
      <w:r>
        <w:rPr>
          <w:rFonts w:eastAsia="Calibri"/>
          <w:sz w:val="30"/>
          <w:szCs w:val="30"/>
          <w:lang w:eastAsia="en-US"/>
        </w:rPr>
        <w:t xml:space="preserve">органа </w:t>
      </w:r>
      <w:r w:rsidRPr="00B93746">
        <w:rPr>
          <w:rFonts w:eastAsia="Calibri"/>
          <w:sz w:val="30"/>
          <w:szCs w:val="30"/>
          <w:lang w:eastAsia="en-US"/>
        </w:rPr>
        <w:t xml:space="preserve"> местного самоуправления</w:t>
      </w:r>
      <w:r>
        <w:rPr>
          <w:rFonts w:eastAsia="Calibri"/>
          <w:sz w:val="30"/>
          <w:szCs w:val="30"/>
          <w:lang w:eastAsia="en-US"/>
        </w:rPr>
        <w:t xml:space="preserve"> сельского поселения Буль-Кайпановский сельсовет </w:t>
      </w:r>
      <w:r w:rsidRPr="00B93746">
        <w:rPr>
          <w:rFonts w:eastAsia="Calibri"/>
          <w:sz w:val="30"/>
          <w:szCs w:val="30"/>
          <w:lang w:eastAsia="en-US"/>
        </w:rPr>
        <w:t xml:space="preserve"> муниципального района Татышлинский район Республики Башкортостан</w:t>
      </w:r>
      <w:r w:rsidRPr="007F1EBE">
        <w:rPr>
          <w:rFonts w:eastAsia="Calibri"/>
          <w:sz w:val="30"/>
          <w:szCs w:val="30"/>
          <w:lang w:eastAsia="en-US"/>
        </w:rPr>
        <w:t xml:space="preserve"> (далее </w:t>
      </w:r>
      <w:r>
        <w:rPr>
          <w:rFonts w:eastAsia="Calibri"/>
          <w:sz w:val="30"/>
          <w:szCs w:val="30"/>
          <w:lang w:eastAsia="en-US"/>
        </w:rPr>
        <w:t>– орган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 xml:space="preserve">) и подведомственных им казенных учреждений в части закупок товаров, работ, услуг (далее </w:t>
      </w:r>
      <w:r>
        <w:rPr>
          <w:rFonts w:eastAsia="Calibri"/>
          <w:sz w:val="30"/>
          <w:szCs w:val="30"/>
          <w:lang w:eastAsia="en-US"/>
        </w:rPr>
        <w:t>–</w:t>
      </w:r>
      <w:r w:rsidRPr="007F1EBE">
        <w:rPr>
          <w:rFonts w:eastAsia="Calibri"/>
          <w:sz w:val="30"/>
          <w:szCs w:val="30"/>
          <w:lang w:eastAsia="en-US"/>
        </w:rPr>
        <w:t xml:space="preserve"> нормативные затраты)</w:t>
      </w:r>
      <w:r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2.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>Нормативные затраты применяются для обоснования объекта и (или) объектов закупки соответствующего органа</w:t>
      </w:r>
      <w:r>
        <w:rPr>
          <w:rFonts w:eastAsia="Calibr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 xml:space="preserve"> и подведомственных </w:t>
      </w:r>
      <w:r>
        <w:rPr>
          <w:rFonts w:eastAsia="Calibri"/>
          <w:sz w:val="30"/>
          <w:szCs w:val="30"/>
          <w:lang w:eastAsia="en-US"/>
        </w:rPr>
        <w:t>ему</w:t>
      </w:r>
      <w:r w:rsidRPr="007F1EBE">
        <w:rPr>
          <w:rFonts w:eastAsia="Calibri"/>
          <w:sz w:val="30"/>
          <w:szCs w:val="30"/>
          <w:lang w:eastAsia="en-US"/>
        </w:rPr>
        <w:t xml:space="preserve"> казенных учреждений.</w:t>
      </w:r>
    </w:p>
    <w:p w:rsidR="00570613" w:rsidRPr="00352CE7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52CE7">
        <w:rPr>
          <w:rFonts w:eastAsia="Calibri"/>
          <w:sz w:val="30"/>
          <w:szCs w:val="30"/>
          <w:lang w:eastAsia="en-US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rFonts w:eastAsia="Calibri"/>
          <w:sz w:val="30"/>
          <w:szCs w:val="30"/>
          <w:lang w:eastAsia="en-US"/>
        </w:rPr>
        <w:t>муниципальное</w:t>
      </w:r>
      <w:r w:rsidRPr="00352CE7">
        <w:rPr>
          <w:rFonts w:eastAsia="Calibri"/>
          <w:sz w:val="30"/>
          <w:szCs w:val="30"/>
          <w:lang w:eastAsia="en-US"/>
        </w:rPr>
        <w:t xml:space="preserve"> задание на оказание </w:t>
      </w:r>
      <w:r>
        <w:rPr>
          <w:rFonts w:eastAsia="Calibri"/>
          <w:sz w:val="30"/>
          <w:szCs w:val="30"/>
          <w:lang w:eastAsia="en-US"/>
        </w:rPr>
        <w:t>муниципаль</w:t>
      </w:r>
      <w:r w:rsidRPr="00352CE7">
        <w:rPr>
          <w:rFonts w:eastAsia="Calibri"/>
          <w:sz w:val="30"/>
          <w:szCs w:val="30"/>
          <w:lang w:eastAsia="en-US"/>
        </w:rPr>
        <w:t xml:space="preserve">ных услуг (выполнение работ), определяются в порядке, установленном Бюджетным </w:t>
      </w:r>
      <w:hyperlink r:id="rId8" w:history="1">
        <w:r w:rsidRPr="00352CE7">
          <w:rPr>
            <w:rFonts w:eastAsia="Calibri"/>
            <w:sz w:val="30"/>
            <w:szCs w:val="30"/>
            <w:lang w:eastAsia="en-US"/>
          </w:rPr>
          <w:t>кодексом</w:t>
        </w:r>
      </w:hyperlink>
      <w:r w:rsidRPr="00352CE7">
        <w:rPr>
          <w:rFonts w:eastAsia="Calibri"/>
          <w:sz w:val="30"/>
          <w:szCs w:val="30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rFonts w:eastAsia="Calibri"/>
          <w:sz w:val="30"/>
          <w:szCs w:val="30"/>
          <w:lang w:eastAsia="en-US"/>
        </w:rPr>
        <w:t>муниципаль</w:t>
      </w:r>
      <w:r w:rsidRPr="00352CE7">
        <w:rPr>
          <w:rFonts w:eastAsia="Calibri"/>
          <w:sz w:val="30"/>
          <w:szCs w:val="30"/>
          <w:lang w:eastAsia="en-US"/>
        </w:rPr>
        <w:t>ного задания.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3.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 xml:space="preserve">Нормативные затраты, порядок определения которых не установлен </w:t>
      </w:r>
      <w:r>
        <w:rPr>
          <w:rFonts w:eastAsia="Calibri"/>
          <w:sz w:val="30"/>
          <w:szCs w:val="30"/>
          <w:lang w:eastAsia="en-US"/>
        </w:rPr>
        <w:t>методикой</w:t>
      </w:r>
      <w:r w:rsidRPr="007F1EBE">
        <w:rPr>
          <w:rFonts w:eastAsia="Calibri"/>
          <w:sz w:val="30"/>
          <w:szCs w:val="30"/>
          <w:lang w:eastAsia="en-US"/>
        </w:rPr>
        <w:t xml:space="preserve"> определения нормативных затрат на обеспечение функций </w:t>
      </w:r>
      <w:r>
        <w:rPr>
          <w:rFonts w:eastAsia="Calibri"/>
          <w:sz w:val="30"/>
          <w:szCs w:val="30"/>
          <w:lang w:eastAsia="en-US"/>
        </w:rPr>
        <w:t xml:space="preserve">органа </w:t>
      </w:r>
      <w:r w:rsidRPr="00B93746">
        <w:rPr>
          <w:rFonts w:eastAsia="Calibri"/>
          <w:sz w:val="30"/>
          <w:szCs w:val="30"/>
          <w:lang w:eastAsia="en-US"/>
        </w:rPr>
        <w:t xml:space="preserve"> местного самоуправления</w:t>
      </w:r>
      <w:r>
        <w:rPr>
          <w:rFonts w:eastAsia="Calibri"/>
          <w:sz w:val="30"/>
          <w:szCs w:val="30"/>
          <w:lang w:eastAsia="en-US"/>
        </w:rPr>
        <w:t xml:space="preserve"> сельского поселения Буль-</w:t>
      </w:r>
      <w:r>
        <w:rPr>
          <w:rFonts w:eastAsia="Calibri"/>
          <w:sz w:val="30"/>
          <w:szCs w:val="30"/>
          <w:lang w:eastAsia="en-US"/>
        </w:rPr>
        <w:lastRenderedPageBreak/>
        <w:t xml:space="preserve">Кайпановский сельсовет </w:t>
      </w:r>
      <w:r w:rsidRPr="00B93746">
        <w:rPr>
          <w:rFonts w:eastAsia="Calibri"/>
          <w:sz w:val="30"/>
          <w:szCs w:val="30"/>
          <w:lang w:eastAsia="en-US"/>
        </w:rPr>
        <w:t xml:space="preserve"> муниципального района Татышлинский район Республики Башкортостан</w:t>
      </w:r>
      <w:r w:rsidRPr="007F1EBE">
        <w:rPr>
          <w:rFonts w:eastAsia="Calibri"/>
          <w:sz w:val="30"/>
          <w:szCs w:val="30"/>
          <w:lang w:eastAsia="en-US"/>
        </w:rPr>
        <w:t xml:space="preserve">, </w:t>
      </w:r>
      <w:r w:rsidRPr="00352CE7">
        <w:rPr>
          <w:rFonts w:eastAsia="Calibri"/>
          <w:sz w:val="30"/>
          <w:szCs w:val="30"/>
          <w:lang w:eastAsia="en-US"/>
        </w:rPr>
        <w:t>включая подведомственные казенные учреждения</w:t>
      </w:r>
      <w:r w:rsidRPr="007F1EBE">
        <w:rPr>
          <w:rFonts w:eastAsia="Calibri"/>
          <w:sz w:val="30"/>
          <w:szCs w:val="30"/>
          <w:lang w:eastAsia="en-US"/>
        </w:rPr>
        <w:t xml:space="preserve">, согласно приложению (далее </w:t>
      </w:r>
      <w:r>
        <w:rPr>
          <w:rFonts w:eastAsia="Calibri"/>
          <w:sz w:val="30"/>
          <w:szCs w:val="30"/>
          <w:lang w:eastAsia="en-US"/>
        </w:rPr>
        <w:t>–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методика</w:t>
      </w:r>
      <w:r w:rsidRPr="007F1EBE">
        <w:rPr>
          <w:rFonts w:eastAsia="Calibri"/>
          <w:sz w:val="30"/>
          <w:szCs w:val="30"/>
          <w:lang w:eastAsia="en-US"/>
        </w:rPr>
        <w:t>) определяются в порядке, устанавливаемом орган</w:t>
      </w:r>
      <w:r>
        <w:rPr>
          <w:rFonts w:eastAsia="Calibri"/>
          <w:sz w:val="30"/>
          <w:szCs w:val="30"/>
          <w:lang w:eastAsia="en-US"/>
        </w:rPr>
        <w:t>ом 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При утверждении нормативных затрат в отношении пр</w:t>
      </w:r>
      <w:r>
        <w:rPr>
          <w:rFonts w:eastAsia="Calibri"/>
          <w:sz w:val="30"/>
          <w:szCs w:val="30"/>
          <w:lang w:eastAsia="en-US"/>
        </w:rPr>
        <w:t>оведения текущего ремонта орган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 xml:space="preserve"> учитыва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 xml:space="preserve">т его периодичность, предусмотренную пунктом 61 </w:t>
      </w:r>
      <w:r>
        <w:rPr>
          <w:rFonts w:eastAsia="Calibri"/>
          <w:sz w:val="30"/>
          <w:szCs w:val="30"/>
          <w:lang w:eastAsia="en-US"/>
        </w:rPr>
        <w:t>методики</w:t>
      </w:r>
      <w:r w:rsidRPr="007F1EBE"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eastAsia="Calibri"/>
          <w:sz w:val="30"/>
          <w:szCs w:val="30"/>
          <w:lang w:eastAsia="en-US"/>
        </w:rPr>
        <w:t xml:space="preserve">органа  местного самоуправления </w:t>
      </w:r>
      <w:r w:rsidRPr="007F1EBE">
        <w:rPr>
          <w:rFonts w:eastAsia="Calibri"/>
          <w:sz w:val="30"/>
          <w:szCs w:val="30"/>
          <w:lang w:eastAsia="en-US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eastAsia="Calibri"/>
          <w:sz w:val="30"/>
          <w:szCs w:val="30"/>
          <w:lang w:eastAsia="en-US"/>
        </w:rPr>
        <w:t xml:space="preserve"> Республики Башкортостан</w:t>
      </w:r>
      <w:r w:rsidRPr="007F1EBE">
        <w:rPr>
          <w:rFonts w:eastAsia="Calibri"/>
          <w:sz w:val="30"/>
          <w:szCs w:val="30"/>
          <w:lang w:eastAsia="en-US"/>
        </w:rPr>
        <w:t xml:space="preserve">, бюджетов государственных внебюджетных фондов </w:t>
      </w:r>
      <w:r>
        <w:rPr>
          <w:rFonts w:eastAsia="Calibri"/>
          <w:sz w:val="30"/>
          <w:szCs w:val="30"/>
          <w:lang w:eastAsia="en-US"/>
        </w:rPr>
        <w:t>Республики Башкортостан</w:t>
      </w:r>
      <w:r w:rsidRPr="007F1EBE"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При опред</w:t>
      </w:r>
      <w:r>
        <w:rPr>
          <w:rFonts w:eastAsia="Calibri"/>
          <w:sz w:val="30"/>
          <w:szCs w:val="30"/>
          <w:lang w:eastAsia="en-US"/>
        </w:rPr>
        <w:t>елении нормативных затрат орган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местного самоуправления </w:t>
      </w:r>
      <w:r w:rsidRPr="007F1EBE">
        <w:rPr>
          <w:rFonts w:eastAsia="Calibri"/>
          <w:sz w:val="30"/>
          <w:szCs w:val="30"/>
          <w:lang w:eastAsia="en-US"/>
        </w:rPr>
        <w:t>применя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>т национальные стандарты, технические регламенты, технические условия и иные документы, а также учитыва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 xml:space="preserve">т регулируемые цены (тарифы) и положения </w:t>
      </w:r>
      <w:r w:rsidRPr="00A606AC">
        <w:rPr>
          <w:rFonts w:eastAsia="Calibri"/>
          <w:sz w:val="30"/>
          <w:szCs w:val="30"/>
          <w:lang w:eastAsia="en-US"/>
        </w:rPr>
        <w:t>абзаца третьего</w:t>
      </w:r>
      <w:r w:rsidRPr="007F1EBE">
        <w:rPr>
          <w:rFonts w:eastAsia="Calibri"/>
          <w:sz w:val="30"/>
          <w:szCs w:val="30"/>
          <w:lang w:eastAsia="en-US"/>
        </w:rPr>
        <w:t xml:space="preserve"> настоящего пункта.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4.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="Calibri"/>
          <w:sz w:val="30"/>
          <w:szCs w:val="30"/>
          <w:lang w:eastAsia="en-US"/>
        </w:rPr>
        <w:t>разделами I</w:t>
      </w:r>
      <w:r w:rsidRPr="007F1EBE">
        <w:rPr>
          <w:rFonts w:eastAsia="Calibri"/>
          <w:sz w:val="30"/>
          <w:szCs w:val="30"/>
          <w:lang w:eastAsia="en-US"/>
        </w:rPr>
        <w:t xml:space="preserve"> и </w:t>
      </w:r>
      <w:r w:rsidRPr="00A606AC">
        <w:rPr>
          <w:rFonts w:eastAsia="Calibri"/>
          <w:sz w:val="30"/>
          <w:szCs w:val="30"/>
          <w:lang w:eastAsia="en-US"/>
        </w:rPr>
        <w:t>II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методики</w:t>
      </w:r>
      <w:r w:rsidRPr="007F1EBE">
        <w:rPr>
          <w:rFonts w:eastAsia="Calibri"/>
          <w:sz w:val="30"/>
          <w:szCs w:val="30"/>
          <w:lang w:eastAsia="en-US"/>
        </w:rPr>
        <w:t xml:space="preserve"> в формулах используются нормативы цены товаров, работ, услуг, устанавливаемые органами</w:t>
      </w:r>
      <w:r>
        <w:rPr>
          <w:rFonts w:eastAsia="Calibri"/>
          <w:sz w:val="30"/>
          <w:szCs w:val="30"/>
          <w:lang w:eastAsia="en-US"/>
        </w:rPr>
        <w:t xml:space="preserve"> местного самоуправления с учетом рекомендуемых</w:t>
      </w:r>
      <w:r w:rsidRPr="007F1EBE">
        <w:rPr>
          <w:rFonts w:eastAsia="Calibri"/>
          <w:sz w:val="30"/>
          <w:szCs w:val="30"/>
          <w:lang w:eastAsia="en-US"/>
        </w:rPr>
        <w:t xml:space="preserve"> норматив</w:t>
      </w:r>
      <w:r>
        <w:rPr>
          <w:rFonts w:eastAsia="Calibri"/>
          <w:sz w:val="30"/>
          <w:szCs w:val="30"/>
          <w:lang w:eastAsia="en-US"/>
        </w:rPr>
        <w:t>ов,</w:t>
      </w:r>
      <w:r w:rsidRPr="007F1EBE">
        <w:rPr>
          <w:rFonts w:eastAsia="Calibri"/>
          <w:sz w:val="30"/>
          <w:szCs w:val="30"/>
          <w:lang w:eastAsia="en-US"/>
        </w:rPr>
        <w:t xml:space="preserve"> предусмотре</w:t>
      </w:r>
      <w:r>
        <w:rPr>
          <w:rFonts w:eastAsia="Calibri"/>
          <w:sz w:val="30"/>
          <w:szCs w:val="30"/>
          <w:lang w:eastAsia="en-US"/>
        </w:rPr>
        <w:t>н</w:t>
      </w:r>
      <w:r w:rsidRPr="007F1EBE">
        <w:rPr>
          <w:rFonts w:eastAsia="Calibri"/>
          <w:sz w:val="30"/>
          <w:szCs w:val="30"/>
          <w:lang w:eastAsia="en-US"/>
        </w:rPr>
        <w:t>ны</w:t>
      </w:r>
      <w:r>
        <w:rPr>
          <w:rFonts w:eastAsia="Calibri"/>
          <w:sz w:val="30"/>
          <w:szCs w:val="30"/>
          <w:lang w:eastAsia="en-US"/>
        </w:rPr>
        <w:t>х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 w:rsidRPr="00A606AC">
        <w:rPr>
          <w:rFonts w:eastAsia="Calibri"/>
          <w:sz w:val="30"/>
          <w:szCs w:val="30"/>
          <w:lang w:eastAsia="en-US"/>
        </w:rPr>
        <w:t>приложени</w:t>
      </w:r>
      <w:r>
        <w:rPr>
          <w:rFonts w:eastAsia="Calibri"/>
          <w:sz w:val="30"/>
          <w:szCs w:val="30"/>
          <w:lang w:eastAsia="en-US"/>
        </w:rPr>
        <w:t>е</w:t>
      </w:r>
      <w:r w:rsidRPr="00A606AC">
        <w:rPr>
          <w:rFonts w:eastAsia="Calibri"/>
          <w:sz w:val="30"/>
          <w:szCs w:val="30"/>
          <w:lang w:eastAsia="en-US"/>
        </w:rPr>
        <w:t>м</w:t>
      </w:r>
      <w:r w:rsidRPr="007F1EBE">
        <w:rPr>
          <w:rFonts w:eastAsia="Calibri"/>
          <w:sz w:val="30"/>
          <w:szCs w:val="30"/>
          <w:lang w:eastAsia="en-US"/>
        </w:rPr>
        <w:t xml:space="preserve"> к </w:t>
      </w:r>
      <w:r>
        <w:rPr>
          <w:rFonts w:eastAsia="Calibri"/>
          <w:sz w:val="30"/>
          <w:szCs w:val="30"/>
          <w:lang w:eastAsia="en-US"/>
        </w:rPr>
        <w:t>методике</w:t>
      </w:r>
      <w:r w:rsidRPr="007F1EBE"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="Calibri"/>
          <w:sz w:val="30"/>
          <w:szCs w:val="30"/>
          <w:lang w:eastAsia="en-US"/>
        </w:rPr>
        <w:t>разделами I</w:t>
      </w:r>
      <w:r>
        <w:rPr>
          <w:rFonts w:eastAsia="Calibri"/>
          <w:sz w:val="30"/>
          <w:szCs w:val="30"/>
          <w:lang w:eastAsia="en-US"/>
        </w:rPr>
        <w:t xml:space="preserve"> и </w:t>
      </w:r>
      <w:r w:rsidRPr="00A606AC">
        <w:rPr>
          <w:rFonts w:eastAsia="Calibri"/>
          <w:sz w:val="30"/>
          <w:szCs w:val="30"/>
          <w:lang w:eastAsia="en-US"/>
        </w:rPr>
        <w:t>II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методики</w:t>
      </w:r>
      <w:r w:rsidRPr="007F1EBE">
        <w:rPr>
          <w:rFonts w:eastAsia="Calibri"/>
          <w:sz w:val="30"/>
          <w:szCs w:val="30"/>
          <w:lang w:eastAsia="en-US"/>
        </w:rPr>
        <w:t xml:space="preserve"> в формулах используются нормативы количества товаров, работ, услуг, устанавливаемые органами</w:t>
      </w:r>
      <w:r w:rsidRPr="00CA06D4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местного самоуправления с учетом рекомендуемых</w:t>
      </w:r>
      <w:r w:rsidRPr="007F1EBE">
        <w:rPr>
          <w:rFonts w:eastAsia="Calibri"/>
          <w:sz w:val="30"/>
          <w:szCs w:val="30"/>
          <w:lang w:eastAsia="en-US"/>
        </w:rPr>
        <w:t xml:space="preserve"> норматив</w:t>
      </w:r>
      <w:r>
        <w:rPr>
          <w:rFonts w:eastAsia="Calibri"/>
          <w:sz w:val="30"/>
          <w:szCs w:val="30"/>
          <w:lang w:eastAsia="en-US"/>
        </w:rPr>
        <w:t>ов,</w:t>
      </w:r>
      <w:r w:rsidRPr="007F1EBE">
        <w:rPr>
          <w:rFonts w:eastAsia="Calibri"/>
          <w:sz w:val="30"/>
          <w:szCs w:val="30"/>
          <w:lang w:eastAsia="en-US"/>
        </w:rPr>
        <w:t xml:space="preserve"> предусмотре</w:t>
      </w:r>
      <w:r>
        <w:rPr>
          <w:rFonts w:eastAsia="Calibri"/>
          <w:sz w:val="30"/>
          <w:szCs w:val="30"/>
          <w:lang w:eastAsia="en-US"/>
        </w:rPr>
        <w:t>н</w:t>
      </w:r>
      <w:r w:rsidRPr="007F1EBE">
        <w:rPr>
          <w:rFonts w:eastAsia="Calibri"/>
          <w:sz w:val="30"/>
          <w:szCs w:val="30"/>
          <w:lang w:eastAsia="en-US"/>
        </w:rPr>
        <w:t>ны</w:t>
      </w:r>
      <w:r>
        <w:rPr>
          <w:rFonts w:eastAsia="Calibri"/>
          <w:sz w:val="30"/>
          <w:szCs w:val="30"/>
          <w:lang w:eastAsia="en-US"/>
        </w:rPr>
        <w:t>х</w:t>
      </w:r>
      <w:r w:rsidRPr="007F1EBE">
        <w:rPr>
          <w:rFonts w:eastAsia="Calibri"/>
          <w:sz w:val="30"/>
          <w:szCs w:val="30"/>
          <w:lang w:eastAsia="en-US"/>
        </w:rPr>
        <w:t xml:space="preserve"> </w:t>
      </w:r>
      <w:r w:rsidRPr="00A606AC">
        <w:rPr>
          <w:rFonts w:eastAsia="Calibri"/>
          <w:sz w:val="30"/>
          <w:szCs w:val="30"/>
          <w:lang w:eastAsia="en-US"/>
        </w:rPr>
        <w:t>приложени</w:t>
      </w:r>
      <w:r>
        <w:rPr>
          <w:rFonts w:eastAsia="Calibri"/>
          <w:sz w:val="30"/>
          <w:szCs w:val="30"/>
          <w:lang w:eastAsia="en-US"/>
        </w:rPr>
        <w:t>е</w:t>
      </w:r>
      <w:r w:rsidRPr="00A606AC">
        <w:rPr>
          <w:rFonts w:eastAsia="Calibri"/>
          <w:sz w:val="30"/>
          <w:szCs w:val="30"/>
          <w:lang w:eastAsia="en-US"/>
        </w:rPr>
        <w:t>м</w:t>
      </w:r>
      <w:r w:rsidRPr="007F1EBE">
        <w:rPr>
          <w:rFonts w:eastAsia="Calibri"/>
          <w:sz w:val="30"/>
          <w:szCs w:val="30"/>
          <w:lang w:eastAsia="en-US"/>
        </w:rPr>
        <w:t xml:space="preserve"> к </w:t>
      </w:r>
      <w:r>
        <w:rPr>
          <w:rFonts w:eastAsia="Calibri"/>
          <w:sz w:val="30"/>
          <w:szCs w:val="30"/>
          <w:lang w:eastAsia="en-US"/>
        </w:rPr>
        <w:t>методике</w:t>
      </w:r>
      <w:r w:rsidRPr="007F1EBE">
        <w:rPr>
          <w:rFonts w:eastAsia="Calibri"/>
          <w:sz w:val="30"/>
          <w:szCs w:val="30"/>
          <w:lang w:eastAsia="en-US"/>
        </w:rPr>
        <w:t>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5.</w:t>
      </w:r>
      <w:r>
        <w:rPr>
          <w:rFonts w:eastAsia="Calibri"/>
          <w:sz w:val="30"/>
          <w:szCs w:val="30"/>
          <w:lang w:eastAsia="en-US"/>
        </w:rPr>
        <w:t> Орган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 xml:space="preserve"> разрабатыва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>т и утвержда</w:t>
      </w:r>
      <w:r>
        <w:rPr>
          <w:rFonts w:eastAsia="Calibri"/>
          <w:sz w:val="30"/>
          <w:szCs w:val="30"/>
          <w:lang w:eastAsia="en-US"/>
        </w:rPr>
        <w:t>е</w:t>
      </w:r>
      <w:r w:rsidRPr="007F1EBE">
        <w:rPr>
          <w:rFonts w:eastAsia="Calibri"/>
          <w:sz w:val="30"/>
          <w:szCs w:val="30"/>
          <w:lang w:eastAsia="en-US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</w:t>
      </w:r>
      <w:r>
        <w:rPr>
          <w:rFonts w:eastAsia="Calibr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>, должностных обязанностей его работников) нормативы: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F1EBE">
        <w:rPr>
          <w:rFonts w:eastAsia="Calibri"/>
          <w:sz w:val="30"/>
          <w:szCs w:val="30"/>
          <w:lang w:eastAsia="en-US"/>
        </w:rPr>
        <w:t>а</w:t>
      </w:r>
      <w:r w:rsidRPr="00BF6D6E">
        <w:rPr>
          <w:sz w:val="30"/>
          <w:szCs w:val="30"/>
        </w:rPr>
        <w:t>) количества абонентских номеров пользовательского (оконечного) оборудования, подключенного к с</w:t>
      </w:r>
      <w:r>
        <w:rPr>
          <w:sz w:val="30"/>
          <w:szCs w:val="30"/>
        </w:rPr>
        <w:t xml:space="preserve">ети подвижной связи, количества     </w:t>
      </w:r>
      <w:r w:rsidRPr="00BF6D6E">
        <w:rPr>
          <w:sz w:val="30"/>
          <w:szCs w:val="30"/>
        </w:rPr>
        <w:t xml:space="preserve">SIM-карт, </w:t>
      </w:r>
      <w:r w:rsidRPr="00352CE7">
        <w:rPr>
          <w:sz w:val="30"/>
          <w:szCs w:val="30"/>
        </w:rPr>
        <w:t>используемых в планшетных компьютерах</w:t>
      </w:r>
      <w:r w:rsidRPr="00BF6D6E">
        <w:rPr>
          <w:sz w:val="30"/>
          <w:szCs w:val="30"/>
        </w:rPr>
        <w:t xml:space="preserve">, цены услуг подвижной связи с учетом нормативов, предусмотренных постановлением Правительства Республики Башкортостан от </w:t>
      </w:r>
      <w:r>
        <w:rPr>
          <w:rFonts w:eastAsia="Calibri"/>
          <w:sz w:val="30"/>
          <w:szCs w:val="30"/>
          <w:lang w:eastAsia="en-US"/>
        </w:rPr>
        <w:t xml:space="preserve">7 </w:t>
      </w:r>
      <w:r>
        <w:rPr>
          <w:rFonts w:eastAsia="Calibri"/>
          <w:sz w:val="30"/>
          <w:szCs w:val="30"/>
          <w:lang w:eastAsia="en-US"/>
        </w:rPr>
        <w:lastRenderedPageBreak/>
        <w:t>апреля 2009 года № 134 «О стандартах расходов аппаратов исполнительных органов государственной власти Республики Башкортостан» (с последующими изменениями)</w:t>
      </w:r>
      <w:r w:rsidRPr="00BF6D6E">
        <w:rPr>
          <w:sz w:val="30"/>
          <w:szCs w:val="30"/>
        </w:rPr>
        <w:t>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б) цены и количества </w:t>
      </w:r>
      <w:r w:rsidRPr="0093102E">
        <w:rPr>
          <w:sz w:val="30"/>
          <w:szCs w:val="30"/>
        </w:rPr>
        <w:t>планшетны</w:t>
      </w:r>
      <w:r>
        <w:rPr>
          <w:sz w:val="30"/>
          <w:szCs w:val="30"/>
        </w:rPr>
        <w:t>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>ов, н</w:t>
      </w:r>
      <w:r w:rsidRPr="0093102E">
        <w:rPr>
          <w:sz w:val="30"/>
          <w:szCs w:val="30"/>
        </w:rPr>
        <w:t>оутбук</w:t>
      </w:r>
      <w:r>
        <w:rPr>
          <w:sz w:val="30"/>
          <w:szCs w:val="30"/>
        </w:rPr>
        <w:t>ов, персональных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 xml:space="preserve">ов, </w:t>
      </w:r>
      <w:r w:rsidRPr="00352CE7">
        <w:rPr>
          <w:sz w:val="30"/>
          <w:szCs w:val="30"/>
        </w:rPr>
        <w:t>носителей информации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принтеров, многофункциональных устройств, копировальных аппаратов и иной оргтехники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средств подвижной связи</w:t>
      </w:r>
      <w:r w:rsidRPr="00BF6D6E">
        <w:rPr>
          <w:sz w:val="30"/>
          <w:szCs w:val="30"/>
        </w:rPr>
        <w:t>, с учетом рекомендуемых нормативов, предусмотренных приложением к методике;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в) </w:t>
      </w:r>
      <w:r w:rsidRPr="00352CE7">
        <w:rPr>
          <w:sz w:val="30"/>
          <w:szCs w:val="30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г) перечня периодических печатных изданий и справочной литературы;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д) количества и цены транспортных средств с учетом нормативов, предусмотренных постановлением Правительства Республики Башкортостан от </w:t>
      </w:r>
      <w:r>
        <w:rPr>
          <w:rFonts w:eastAsia="Calibri"/>
          <w:sz w:val="30"/>
          <w:szCs w:val="30"/>
          <w:lang w:eastAsia="en-US"/>
        </w:rPr>
        <w:t>7 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rFonts w:eastAsia="Calibri"/>
          <w:sz w:val="30"/>
          <w:szCs w:val="30"/>
          <w:lang w:eastAsia="en-US"/>
        </w:rPr>
        <w:t>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rFonts w:eastAsia="Calibri"/>
          <w:sz w:val="30"/>
          <w:szCs w:val="30"/>
          <w:lang w:eastAsia="en-US"/>
        </w:rPr>
        <w:t>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</w:t>
      </w:r>
      <w:r w:rsidRPr="00061242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(с последующими изменениями)</w:t>
      </w:r>
      <w:r w:rsidRPr="00BF6D6E">
        <w:rPr>
          <w:sz w:val="30"/>
          <w:szCs w:val="30"/>
        </w:rPr>
        <w:t>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е) количества и цены мебели с учетом рекомендуемых нормативов, предусмотренных приложением к методике;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ж) количества и цены канцелярских принадлежностей с учетом рекомендуемых нормативов, предусмотренных приложением к методике;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з) 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и) количества и цены материальных запасов для нужд гражданской обороны;</w:t>
      </w:r>
    </w:p>
    <w:p w:rsidR="00570613" w:rsidRPr="00BF6D6E" w:rsidRDefault="00570613" w:rsidP="005706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к) количества и цены иных товаров и услуг с учетом рекомендуемых нормативов, предусмотренных приложением к методике.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lastRenderedPageBreak/>
        <w:t>6.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352CE7">
        <w:rPr>
          <w:rFonts w:eastAsia="Calibri"/>
          <w:sz w:val="30"/>
          <w:szCs w:val="30"/>
          <w:lang w:eastAsia="en-US"/>
        </w:rPr>
        <w:t>соответствующ</w:t>
      </w:r>
      <w:r>
        <w:rPr>
          <w:rFonts w:eastAsia="Calibri"/>
          <w:sz w:val="30"/>
          <w:szCs w:val="30"/>
          <w:lang w:eastAsia="en-US"/>
        </w:rPr>
        <w:t>их</w:t>
      </w:r>
      <w:r w:rsidRPr="007F1EBE">
        <w:rPr>
          <w:rFonts w:eastAsia="Calibri"/>
          <w:sz w:val="30"/>
          <w:szCs w:val="30"/>
          <w:lang w:eastAsia="en-US"/>
        </w:rPr>
        <w:t xml:space="preserve"> баланс</w:t>
      </w:r>
      <w:r>
        <w:rPr>
          <w:rFonts w:eastAsia="Calibri"/>
          <w:sz w:val="30"/>
          <w:szCs w:val="30"/>
          <w:lang w:eastAsia="en-US"/>
        </w:rPr>
        <w:t>ах</w:t>
      </w:r>
      <w:r w:rsidRPr="007F1EBE">
        <w:rPr>
          <w:rFonts w:eastAsia="Calibri"/>
          <w:sz w:val="30"/>
          <w:szCs w:val="30"/>
          <w:lang w:eastAsia="en-US"/>
        </w:rPr>
        <w:t xml:space="preserve"> у органа</w:t>
      </w:r>
      <w:r>
        <w:rPr>
          <w:rFonts w:eastAsia="Calibri"/>
          <w:sz w:val="30"/>
          <w:szCs w:val="30"/>
          <w:lang w:eastAsia="en-US"/>
        </w:rPr>
        <w:t xml:space="preserve"> местного самоуправления </w:t>
      </w:r>
      <w:r w:rsidRPr="004C5E37">
        <w:rPr>
          <w:rFonts w:eastAsia="Calibri"/>
          <w:sz w:val="30"/>
          <w:szCs w:val="30"/>
          <w:lang w:eastAsia="en-US"/>
        </w:rPr>
        <w:t>и подведомственных</w:t>
      </w:r>
      <w:r>
        <w:rPr>
          <w:rFonts w:eastAsia="Calibri"/>
          <w:sz w:val="30"/>
          <w:szCs w:val="30"/>
          <w:lang w:eastAsia="en-US"/>
        </w:rPr>
        <w:t xml:space="preserve"> е</w:t>
      </w:r>
      <w:r w:rsidRPr="007F1EBE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у</w:t>
      </w:r>
      <w:r w:rsidRPr="007F1EBE">
        <w:rPr>
          <w:rFonts w:eastAsia="Calibri"/>
          <w:sz w:val="30"/>
          <w:szCs w:val="30"/>
          <w:lang w:eastAsia="en-US"/>
        </w:rPr>
        <w:t xml:space="preserve"> казенных учреждений.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F1EBE">
        <w:rPr>
          <w:rFonts w:eastAsia="Calibri"/>
          <w:sz w:val="30"/>
          <w:szCs w:val="30"/>
          <w:lang w:eastAsia="en-US"/>
        </w:rPr>
        <w:t>7.</w:t>
      </w:r>
      <w:r>
        <w:rPr>
          <w:rFonts w:eastAsia="Calibri"/>
          <w:sz w:val="30"/>
          <w:szCs w:val="30"/>
          <w:lang w:eastAsia="en-US"/>
        </w:rPr>
        <w:t> </w:t>
      </w:r>
      <w:r w:rsidRPr="007F1EBE">
        <w:rPr>
          <w:rFonts w:eastAsia="Calibri"/>
          <w:sz w:val="30"/>
          <w:szCs w:val="30"/>
          <w:lang w:eastAsia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0613" w:rsidRPr="007F1EBE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Органом  местного самоуправления</w:t>
      </w:r>
      <w:r w:rsidRPr="007F1EBE">
        <w:rPr>
          <w:rFonts w:eastAsia="Calibri"/>
          <w:sz w:val="30"/>
          <w:szCs w:val="30"/>
          <w:lang w:eastAsia="en-US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0613" w:rsidRPr="00352CE7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8</w:t>
      </w:r>
      <w:r w:rsidRPr="00352CE7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> </w:t>
      </w:r>
      <w:r w:rsidRPr="00352CE7">
        <w:rPr>
          <w:rFonts w:eastAsia="Calibri"/>
          <w:sz w:val="30"/>
          <w:szCs w:val="30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Default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6A5BBD" w:rsidRDefault="00570613" w:rsidP="00570613">
      <w:pPr>
        <w:widowControl w:val="0"/>
        <w:autoSpaceDE w:val="0"/>
        <w:autoSpaceDN w:val="0"/>
        <w:adjustRightInd w:val="0"/>
        <w:ind w:left="9356"/>
        <w:rPr>
          <w:sz w:val="20"/>
          <w:szCs w:val="20"/>
        </w:rPr>
      </w:pPr>
      <w:r w:rsidRPr="006A5BBD">
        <w:rPr>
          <w:sz w:val="20"/>
          <w:szCs w:val="20"/>
        </w:rPr>
        <w:t xml:space="preserve">Приложение </w:t>
      </w:r>
    </w:p>
    <w:p w:rsidR="00570613" w:rsidRPr="00AB6DBA" w:rsidRDefault="00570613" w:rsidP="00570613">
      <w:pPr>
        <w:widowControl w:val="0"/>
        <w:autoSpaceDE w:val="0"/>
        <w:autoSpaceDN w:val="0"/>
        <w:adjustRightInd w:val="0"/>
        <w:ind w:left="9356"/>
        <w:rPr>
          <w:sz w:val="30"/>
          <w:szCs w:val="30"/>
        </w:rPr>
      </w:pPr>
      <w:r w:rsidRPr="006A5BB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методике </w:t>
      </w:r>
      <w:r w:rsidRPr="00632390">
        <w:rPr>
          <w:sz w:val="20"/>
          <w:szCs w:val="20"/>
        </w:rPr>
        <w:t xml:space="preserve">определения нормативных затрат на обеспечение функций </w:t>
      </w:r>
      <w:r>
        <w:rPr>
          <w:sz w:val="20"/>
          <w:szCs w:val="20"/>
        </w:rPr>
        <w:t xml:space="preserve">органа </w:t>
      </w:r>
      <w:r w:rsidRPr="00912B06">
        <w:rPr>
          <w:sz w:val="20"/>
          <w:szCs w:val="20"/>
        </w:rPr>
        <w:t xml:space="preserve"> местного самоуправления </w:t>
      </w:r>
      <w:r>
        <w:rPr>
          <w:sz w:val="20"/>
          <w:szCs w:val="20"/>
        </w:rPr>
        <w:t xml:space="preserve">сельского поселения  Буль-Кайпановский  сельсовет </w:t>
      </w:r>
      <w:r w:rsidRPr="00912B06">
        <w:rPr>
          <w:sz w:val="20"/>
          <w:szCs w:val="20"/>
        </w:rPr>
        <w:t>муниципального района Татышлинский район Республики Башкортостан</w:t>
      </w:r>
      <w:r w:rsidRPr="00632390">
        <w:rPr>
          <w:sz w:val="20"/>
          <w:szCs w:val="20"/>
        </w:rPr>
        <w:t>, включая подведомственные казенные учреждения</w:t>
      </w:r>
    </w:p>
    <w:p w:rsidR="00570613" w:rsidRDefault="00570613" w:rsidP="0057061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  <w:lang w:val="en-US"/>
        </w:rPr>
        <w:t>I</w:t>
      </w:r>
      <w:r w:rsidRPr="00E760AA">
        <w:rPr>
          <w:sz w:val="20"/>
          <w:szCs w:val="20"/>
        </w:rPr>
        <w:t>. Рекомендуемые нормы</w:t>
      </w: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 обеспеченности рабочих мест вычислительной техникой и оргтехникой </w:t>
      </w: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в </w:t>
      </w:r>
      <w:r w:rsidRPr="00912B06">
        <w:rPr>
          <w:sz w:val="20"/>
          <w:szCs w:val="20"/>
        </w:rPr>
        <w:t>орган</w:t>
      </w:r>
      <w:r>
        <w:rPr>
          <w:sz w:val="20"/>
          <w:szCs w:val="20"/>
        </w:rPr>
        <w:t xml:space="preserve">е </w:t>
      </w:r>
      <w:r w:rsidRPr="00912B06">
        <w:rPr>
          <w:sz w:val="20"/>
          <w:szCs w:val="20"/>
        </w:rPr>
        <w:t xml:space="preserve"> местного самоуправления</w:t>
      </w:r>
      <w:r>
        <w:rPr>
          <w:sz w:val="20"/>
          <w:szCs w:val="20"/>
        </w:rPr>
        <w:t xml:space="preserve"> сельского поселения Буль-Кайпановский  сельсовет </w:t>
      </w:r>
      <w:r w:rsidRPr="00912B06">
        <w:rPr>
          <w:sz w:val="20"/>
          <w:szCs w:val="20"/>
        </w:rPr>
        <w:t xml:space="preserve"> муниципального района Татышлинский район Республики Башкортостан</w:t>
      </w:r>
      <w:r w:rsidRPr="00E760AA">
        <w:rPr>
          <w:sz w:val="20"/>
          <w:szCs w:val="20"/>
        </w:rPr>
        <w:t>,</w:t>
      </w: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 в том числе подведомственных им казенных учреждений</w:t>
      </w: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410"/>
        <w:gridCol w:w="1985"/>
        <w:gridCol w:w="1984"/>
        <w:gridCol w:w="1843"/>
        <w:gridCol w:w="1985"/>
        <w:gridCol w:w="1984"/>
      </w:tblGrid>
      <w:tr w:rsidR="00570613" w:rsidRPr="0093102E" w:rsidTr="00320BA0">
        <w:trPr>
          <w:trHeight w:val="276"/>
        </w:trPr>
        <w:tc>
          <w:tcPr>
            <w:tcW w:w="567" w:type="dxa"/>
            <w:vMerge w:val="restart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vMerge w:val="restart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Лицо, замещающее муниципальную должность Администрации муниципального района</w:t>
            </w:r>
          </w:p>
        </w:tc>
        <w:tc>
          <w:tcPr>
            <w:tcW w:w="9781" w:type="dxa"/>
            <w:gridSpan w:val="5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Категория должностей муниципальной службы</w:t>
            </w:r>
          </w:p>
        </w:tc>
      </w:tr>
      <w:tr w:rsidR="00570613" w:rsidRPr="0093102E" w:rsidTr="00320BA0">
        <w:trPr>
          <w:trHeight w:val="751"/>
        </w:trPr>
        <w:tc>
          <w:tcPr>
            <w:tcW w:w="567" w:type="dxa"/>
            <w:vMerge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главная</w:t>
            </w:r>
          </w:p>
        </w:tc>
        <w:tc>
          <w:tcPr>
            <w:tcW w:w="1843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ведущая</w:t>
            </w:r>
          </w:p>
        </w:tc>
        <w:tc>
          <w:tcPr>
            <w:tcW w:w="1985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старшая</w:t>
            </w:r>
          </w:p>
        </w:tc>
        <w:tc>
          <w:tcPr>
            <w:tcW w:w="1984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младшая</w:t>
            </w:r>
          </w:p>
        </w:tc>
      </w:tr>
      <w:tr w:rsidR="00570613" w:rsidRPr="0093102E" w:rsidTr="00320BA0"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8</w:t>
            </w:r>
          </w:p>
        </w:tc>
      </w:tr>
      <w:tr w:rsidR="00570613" w:rsidRPr="0093102E" w:rsidTr="00320BA0">
        <w:trPr>
          <w:trHeight w:val="291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Планшетный компьютер, шт.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</w:tr>
      <w:tr w:rsidR="00570613" w:rsidRPr="0093102E" w:rsidTr="00320BA0">
        <w:trPr>
          <w:trHeight w:val="582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Ноутбук*/ персональный компьютер, шт.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</w:tr>
      <w:tr w:rsidR="00570613" w:rsidRPr="0093102E" w:rsidTr="00320BA0">
        <w:trPr>
          <w:trHeight w:val="375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Персональный компьютер**, шт.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</w:tr>
      <w:tr w:rsidR="00570613" w:rsidRPr="0093102E" w:rsidTr="00320BA0">
        <w:trPr>
          <w:trHeight w:val="750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Принтер/</w:t>
            </w:r>
          </w:p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многофункциональное устройство**, шт.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 на 4 человека, но не менее чем на 1 кабинет</w:t>
            </w:r>
          </w:p>
        </w:tc>
      </w:tr>
      <w:tr w:rsidR="00570613" w:rsidRPr="0093102E" w:rsidTr="00320BA0">
        <w:trPr>
          <w:trHeight w:val="395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Сотовый телефон/смартфон, шт.</w:t>
            </w:r>
          </w:p>
        </w:tc>
        <w:tc>
          <w:tcPr>
            <w:tcW w:w="241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843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</w:tr>
    </w:tbl>
    <w:p w:rsidR="00570613" w:rsidRDefault="00570613" w:rsidP="00570613">
      <w:pPr>
        <w:adjustRightInd w:val="0"/>
        <w:ind w:left="-567" w:firstLine="567"/>
        <w:jc w:val="both"/>
        <w:rPr>
          <w:sz w:val="20"/>
          <w:szCs w:val="20"/>
        </w:rPr>
      </w:pPr>
    </w:p>
    <w:p w:rsidR="00570613" w:rsidRDefault="00570613" w:rsidP="00570613">
      <w:pPr>
        <w:adjustRightInd w:val="0"/>
        <w:ind w:left="-567" w:firstLine="567"/>
        <w:jc w:val="both"/>
        <w:rPr>
          <w:sz w:val="20"/>
          <w:szCs w:val="20"/>
        </w:rPr>
      </w:pPr>
    </w:p>
    <w:p w:rsidR="00570613" w:rsidRPr="00E760AA" w:rsidRDefault="00570613" w:rsidP="00570613">
      <w:pPr>
        <w:adjustRightInd w:val="0"/>
        <w:ind w:left="-567" w:firstLine="567"/>
        <w:jc w:val="both"/>
        <w:rPr>
          <w:sz w:val="20"/>
          <w:szCs w:val="20"/>
        </w:rPr>
      </w:pPr>
      <w:r w:rsidRPr="00E760AA">
        <w:rPr>
          <w:sz w:val="20"/>
          <w:szCs w:val="20"/>
        </w:rPr>
        <w:t>--------------------------------</w:t>
      </w:r>
    </w:p>
    <w:p w:rsidR="00570613" w:rsidRPr="00E760AA" w:rsidRDefault="00570613" w:rsidP="00570613">
      <w:pPr>
        <w:pStyle w:val="ConsPlusNormal"/>
        <w:ind w:left="-567" w:firstLine="567"/>
        <w:jc w:val="both"/>
        <w:rPr>
          <w:sz w:val="20"/>
          <w:szCs w:val="20"/>
        </w:rPr>
      </w:pPr>
      <w:r w:rsidRPr="00E760AA">
        <w:rPr>
          <w:sz w:val="20"/>
          <w:szCs w:val="20"/>
        </w:rPr>
        <w:t xml:space="preserve">&lt;*&gt; Специалисты </w:t>
      </w:r>
      <w:r>
        <w:rPr>
          <w:sz w:val="20"/>
          <w:szCs w:val="20"/>
        </w:rPr>
        <w:t xml:space="preserve">органа </w:t>
      </w:r>
      <w:r w:rsidRPr="00912B06">
        <w:rPr>
          <w:sz w:val="20"/>
          <w:szCs w:val="20"/>
        </w:rPr>
        <w:t xml:space="preserve"> местного самоуправления</w:t>
      </w:r>
      <w:r>
        <w:rPr>
          <w:sz w:val="20"/>
          <w:szCs w:val="20"/>
        </w:rPr>
        <w:t xml:space="preserve"> сельского поселения  Буль-Кайпановский сельсовет </w:t>
      </w:r>
      <w:r w:rsidRPr="00912B06">
        <w:rPr>
          <w:sz w:val="20"/>
          <w:szCs w:val="20"/>
        </w:rPr>
        <w:t xml:space="preserve"> муниципального района Татышлинский район Республики Башкортостан</w:t>
      </w:r>
      <w:r w:rsidRPr="00E760AA">
        <w:rPr>
          <w:sz w:val="20"/>
          <w:szCs w:val="20"/>
        </w:rPr>
        <w:t>, в том числе подведомственных им казенных учреждений, осуществляющие контрольно-ревизионные функции, могут обеспечиваться ноутбуками.</w:t>
      </w:r>
    </w:p>
    <w:p w:rsidR="00570613" w:rsidRPr="00E760AA" w:rsidRDefault="00570613" w:rsidP="00570613">
      <w:pPr>
        <w:pStyle w:val="ConsPlusNormal"/>
        <w:ind w:left="-567" w:firstLine="567"/>
        <w:jc w:val="both"/>
        <w:rPr>
          <w:sz w:val="20"/>
          <w:szCs w:val="20"/>
        </w:rPr>
      </w:pPr>
      <w:r w:rsidRPr="00E760AA">
        <w:rPr>
          <w:sz w:val="20"/>
          <w:szCs w:val="20"/>
        </w:rPr>
        <w:t xml:space="preserve">&lt;**&gt; Отдельные рабочие места </w:t>
      </w:r>
      <w:r w:rsidRPr="00E91542">
        <w:rPr>
          <w:sz w:val="20"/>
          <w:szCs w:val="20"/>
        </w:rPr>
        <w:t xml:space="preserve">муниципальных служащих Администрации </w:t>
      </w:r>
      <w:r>
        <w:rPr>
          <w:sz w:val="20"/>
          <w:szCs w:val="20"/>
        </w:rPr>
        <w:t xml:space="preserve">Сельского  поселения </w:t>
      </w:r>
      <w:r w:rsidRPr="00E91542">
        <w:rPr>
          <w:sz w:val="20"/>
          <w:szCs w:val="20"/>
        </w:rPr>
        <w:t xml:space="preserve"> могут быть укомплектованы дополнительными единицами вычислительной и организационной техник, в случаях:</w:t>
      </w:r>
    </w:p>
    <w:p w:rsidR="00570613" w:rsidRPr="00E760AA" w:rsidRDefault="00570613" w:rsidP="00570613">
      <w:pPr>
        <w:pStyle w:val="ConsPlusNormal"/>
        <w:ind w:left="-567" w:firstLine="567"/>
        <w:jc w:val="both"/>
        <w:rPr>
          <w:sz w:val="20"/>
          <w:szCs w:val="20"/>
        </w:rPr>
      </w:pPr>
      <w:r w:rsidRPr="00E760AA">
        <w:rPr>
          <w:sz w:val="20"/>
          <w:szCs w:val="20"/>
        </w:rPr>
        <w:lastRenderedPageBreak/>
        <w:t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 с утвержденными моделью угроз и моделью нарушителя;</w:t>
      </w:r>
    </w:p>
    <w:p w:rsidR="00570613" w:rsidRDefault="00570613" w:rsidP="00570613">
      <w:pPr>
        <w:pStyle w:val="ConsPlusNormal"/>
        <w:ind w:left="-567" w:firstLine="567"/>
        <w:jc w:val="both"/>
        <w:rPr>
          <w:sz w:val="20"/>
          <w:szCs w:val="20"/>
        </w:rPr>
      </w:pPr>
      <w:r w:rsidRPr="00E760AA">
        <w:rPr>
          <w:sz w:val="20"/>
          <w:szCs w:val="20"/>
        </w:rPr>
        <w:t xml:space="preserve"> при условии исполнения соответствующими государственными служащими функций по поддержке работоспособности программных и/или аппаратных средств вычислительной техники. </w:t>
      </w:r>
    </w:p>
    <w:p w:rsidR="00570613" w:rsidRPr="00E760AA" w:rsidRDefault="00570613" w:rsidP="00570613">
      <w:pPr>
        <w:pStyle w:val="ConsPlusNormal"/>
        <w:ind w:left="-567" w:firstLine="567"/>
        <w:jc w:val="both"/>
        <w:rPr>
          <w:sz w:val="20"/>
          <w:szCs w:val="20"/>
        </w:rPr>
      </w:pPr>
    </w:p>
    <w:p w:rsidR="00570613" w:rsidRPr="00E91542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  <w:lang w:val="en-US"/>
        </w:rPr>
        <w:t>II</w:t>
      </w:r>
      <w:r w:rsidRPr="00E760AA">
        <w:rPr>
          <w:sz w:val="20"/>
          <w:szCs w:val="20"/>
        </w:rPr>
        <w:t xml:space="preserve">. Рекомендуемые требования </w:t>
      </w: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к стоимостным характеристикам вычислительной техники и оргтехники в </w:t>
      </w:r>
      <w:r w:rsidRPr="00912B06">
        <w:rPr>
          <w:sz w:val="20"/>
          <w:szCs w:val="20"/>
        </w:rPr>
        <w:t>орган</w:t>
      </w:r>
      <w:r>
        <w:rPr>
          <w:sz w:val="20"/>
          <w:szCs w:val="20"/>
        </w:rPr>
        <w:t xml:space="preserve">е </w:t>
      </w:r>
      <w:r w:rsidRPr="00912B06">
        <w:rPr>
          <w:sz w:val="20"/>
          <w:szCs w:val="20"/>
        </w:rPr>
        <w:t xml:space="preserve"> местного самоуправления</w:t>
      </w:r>
      <w:r>
        <w:rPr>
          <w:sz w:val="20"/>
          <w:szCs w:val="20"/>
        </w:rPr>
        <w:t xml:space="preserve"> сельского поселения  Буль-Кайпановский сельсовет </w:t>
      </w:r>
      <w:r w:rsidRPr="00912B06">
        <w:rPr>
          <w:sz w:val="20"/>
          <w:szCs w:val="20"/>
        </w:rPr>
        <w:t xml:space="preserve"> муниципального района Татышлинский район Республики Башкортостан</w:t>
      </w:r>
      <w:r w:rsidRPr="00E760AA">
        <w:rPr>
          <w:sz w:val="20"/>
          <w:szCs w:val="20"/>
        </w:rPr>
        <w:t>, в том числе подведомственных им казенных учреждений</w:t>
      </w: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559"/>
        <w:gridCol w:w="1560"/>
        <w:gridCol w:w="1559"/>
        <w:gridCol w:w="1559"/>
        <w:gridCol w:w="1701"/>
        <w:gridCol w:w="1985"/>
      </w:tblGrid>
      <w:tr w:rsidR="00570613" w:rsidRPr="00E55CD5" w:rsidTr="00320BA0">
        <w:trPr>
          <w:trHeight w:val="806"/>
        </w:trPr>
        <w:tc>
          <w:tcPr>
            <w:tcW w:w="567" w:type="dxa"/>
            <w:vMerge w:val="restart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A02B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64" w:type="dxa"/>
            <w:gridSpan w:val="5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Категория должностей муниципальной службы</w:t>
            </w:r>
          </w:p>
        </w:tc>
      </w:tr>
      <w:tr w:rsidR="00570613" w:rsidRPr="00E55CD5" w:rsidTr="00320BA0">
        <w:trPr>
          <w:trHeight w:val="1844"/>
        </w:trPr>
        <w:tc>
          <w:tcPr>
            <w:tcW w:w="567" w:type="dxa"/>
            <w:vMerge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главная</w:t>
            </w:r>
          </w:p>
        </w:tc>
        <w:tc>
          <w:tcPr>
            <w:tcW w:w="1559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ведущая</w:t>
            </w:r>
          </w:p>
        </w:tc>
        <w:tc>
          <w:tcPr>
            <w:tcW w:w="1701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старшая</w:t>
            </w:r>
          </w:p>
        </w:tc>
        <w:tc>
          <w:tcPr>
            <w:tcW w:w="1985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младшая</w:t>
            </w:r>
          </w:p>
        </w:tc>
      </w:tr>
      <w:tr w:rsidR="00570613" w:rsidRPr="00E55CD5" w:rsidTr="00320BA0">
        <w:trPr>
          <w:trHeight w:val="201"/>
        </w:trPr>
        <w:tc>
          <w:tcPr>
            <w:tcW w:w="567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7</w:t>
            </w:r>
          </w:p>
        </w:tc>
      </w:tr>
      <w:tr w:rsidR="00570613" w:rsidRPr="00E55CD5" w:rsidTr="00320BA0">
        <w:trPr>
          <w:trHeight w:val="580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4</w:t>
            </w:r>
            <w:r w:rsidRPr="00BA02B1">
              <w:rPr>
                <w:sz w:val="20"/>
                <w:szCs w:val="20"/>
                <w:lang w:val="en-US"/>
              </w:rPr>
              <w:t>0</w:t>
            </w:r>
            <w:r w:rsidRPr="00BA02B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4</w:t>
            </w:r>
            <w:r w:rsidRPr="00BA02B1">
              <w:rPr>
                <w:sz w:val="20"/>
                <w:szCs w:val="20"/>
                <w:lang w:val="en-US"/>
              </w:rPr>
              <w:t>0</w:t>
            </w:r>
            <w:r w:rsidRPr="00BA02B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</w:tr>
      <w:tr w:rsidR="00570613" w:rsidRPr="00E55CD5" w:rsidTr="00320BA0">
        <w:trPr>
          <w:trHeight w:val="438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Ноутбук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50000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40000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40000</w:t>
            </w:r>
          </w:p>
        </w:tc>
        <w:tc>
          <w:tcPr>
            <w:tcW w:w="1701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30000</w:t>
            </w:r>
          </w:p>
        </w:tc>
        <w:tc>
          <w:tcPr>
            <w:tcW w:w="1985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30000</w:t>
            </w:r>
          </w:p>
        </w:tc>
      </w:tr>
      <w:tr w:rsidR="00570613" w:rsidRPr="00E55CD5" w:rsidTr="00320BA0">
        <w:trPr>
          <w:trHeight w:val="587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50000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40000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35000</w:t>
            </w:r>
          </w:p>
        </w:tc>
        <w:tc>
          <w:tcPr>
            <w:tcW w:w="1701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30000</w:t>
            </w:r>
          </w:p>
        </w:tc>
        <w:tc>
          <w:tcPr>
            <w:tcW w:w="1985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30000</w:t>
            </w:r>
          </w:p>
        </w:tc>
      </w:tr>
      <w:tr w:rsidR="00570613" w:rsidRPr="003D3827" w:rsidTr="00320BA0">
        <w:trPr>
          <w:trHeight w:val="809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Принтер, сканер, многофункциональное устройство (МФУ)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 xml:space="preserve">не более </w:t>
            </w:r>
            <w:r w:rsidRPr="00BA02B1">
              <w:rPr>
                <w:sz w:val="20"/>
                <w:szCs w:val="20"/>
                <w:lang w:val="en-US"/>
              </w:rPr>
              <w:t>1</w:t>
            </w:r>
            <w:r w:rsidRPr="00BA02B1"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 xml:space="preserve">не более </w:t>
            </w:r>
            <w:r w:rsidRPr="00BA02B1">
              <w:rPr>
                <w:sz w:val="20"/>
                <w:szCs w:val="20"/>
                <w:lang w:val="en-US"/>
              </w:rPr>
              <w:t>1</w:t>
            </w:r>
            <w:r w:rsidRPr="00BA02B1"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 xml:space="preserve">не более </w:t>
            </w:r>
            <w:r w:rsidRPr="00BA02B1">
              <w:rPr>
                <w:sz w:val="20"/>
                <w:szCs w:val="20"/>
                <w:lang w:val="en-US"/>
              </w:rPr>
              <w:t>1</w:t>
            </w:r>
            <w:r w:rsidRPr="00BA02B1"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 xml:space="preserve">не более </w:t>
            </w:r>
            <w:r w:rsidRPr="00BA02B1">
              <w:rPr>
                <w:sz w:val="20"/>
                <w:szCs w:val="20"/>
                <w:lang w:val="en-US"/>
              </w:rPr>
              <w:t>60</w:t>
            </w:r>
            <w:r w:rsidRPr="00BA02B1">
              <w:rPr>
                <w:sz w:val="20"/>
                <w:szCs w:val="20"/>
              </w:rPr>
              <w:t>000</w:t>
            </w:r>
            <w:r w:rsidRPr="00BA02B1">
              <w:rPr>
                <w:sz w:val="20"/>
                <w:szCs w:val="20"/>
                <w:lang w:val="en-US"/>
              </w:rPr>
              <w:t>/</w:t>
            </w:r>
          </w:p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12000</w:t>
            </w:r>
          </w:p>
        </w:tc>
        <w:tc>
          <w:tcPr>
            <w:tcW w:w="1985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 xml:space="preserve">не более </w:t>
            </w:r>
            <w:r w:rsidRPr="00BA02B1">
              <w:rPr>
                <w:sz w:val="20"/>
                <w:szCs w:val="20"/>
                <w:lang w:val="en-US"/>
              </w:rPr>
              <w:t>60</w:t>
            </w:r>
            <w:r w:rsidRPr="00BA02B1">
              <w:rPr>
                <w:sz w:val="20"/>
                <w:szCs w:val="20"/>
              </w:rPr>
              <w:t>000/</w:t>
            </w:r>
          </w:p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12000</w:t>
            </w:r>
          </w:p>
        </w:tc>
      </w:tr>
      <w:tr w:rsidR="00570613" w:rsidRPr="003D3827" w:rsidTr="00320BA0">
        <w:trPr>
          <w:trHeight w:val="721"/>
        </w:trPr>
        <w:tc>
          <w:tcPr>
            <w:tcW w:w="567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Сотовый телефон/</w:t>
            </w:r>
          </w:p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смартфон</w:t>
            </w:r>
          </w:p>
        </w:tc>
        <w:tc>
          <w:tcPr>
            <w:tcW w:w="1559" w:type="dxa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15000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не более 15000</w:t>
            </w:r>
          </w:p>
        </w:tc>
        <w:tc>
          <w:tcPr>
            <w:tcW w:w="1559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570613" w:rsidRPr="00BA02B1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2B1">
              <w:rPr>
                <w:sz w:val="20"/>
                <w:szCs w:val="20"/>
              </w:rPr>
              <w:t>–</w:t>
            </w:r>
          </w:p>
        </w:tc>
      </w:tr>
    </w:tbl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>II</w:t>
      </w:r>
      <w:r w:rsidRPr="00E760AA">
        <w:rPr>
          <w:sz w:val="20"/>
          <w:szCs w:val="20"/>
          <w:lang w:val="en-US"/>
        </w:rPr>
        <w:t>I</w:t>
      </w:r>
      <w:r w:rsidRPr="00E760AA">
        <w:rPr>
          <w:sz w:val="20"/>
          <w:szCs w:val="20"/>
        </w:rPr>
        <w:t>. Рекомендуемые нормы</w:t>
      </w: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 обеспеченности рабочих мест мебелью и бытовой техникой</w:t>
      </w: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в </w:t>
      </w:r>
      <w:r w:rsidRPr="00912B06">
        <w:rPr>
          <w:sz w:val="20"/>
          <w:szCs w:val="20"/>
        </w:rPr>
        <w:t>орган</w:t>
      </w:r>
      <w:r>
        <w:rPr>
          <w:sz w:val="20"/>
          <w:szCs w:val="20"/>
        </w:rPr>
        <w:t xml:space="preserve">е </w:t>
      </w:r>
      <w:r w:rsidRPr="00912B06">
        <w:rPr>
          <w:sz w:val="20"/>
          <w:szCs w:val="20"/>
        </w:rPr>
        <w:t xml:space="preserve"> местного самоуправления</w:t>
      </w:r>
      <w:r>
        <w:rPr>
          <w:sz w:val="20"/>
          <w:szCs w:val="20"/>
        </w:rPr>
        <w:t xml:space="preserve"> сельского поселения Буль-Кайпановский сельсовет </w:t>
      </w:r>
      <w:r w:rsidRPr="00912B06">
        <w:rPr>
          <w:sz w:val="20"/>
          <w:szCs w:val="20"/>
        </w:rPr>
        <w:t xml:space="preserve"> муниципального района Татышлинский район Республики Башкортостан</w:t>
      </w:r>
      <w:r w:rsidRPr="00E760AA">
        <w:rPr>
          <w:sz w:val="20"/>
          <w:szCs w:val="20"/>
        </w:rPr>
        <w:t xml:space="preserve">, </w:t>
      </w:r>
    </w:p>
    <w:p w:rsidR="00570613" w:rsidRPr="00E760AA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>в том числе подведомственных им казенных учреждений</w:t>
      </w: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70613" w:rsidRPr="00641FEA" w:rsidRDefault="00570613" w:rsidP="0057061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5452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6"/>
        <w:gridCol w:w="2638"/>
        <w:gridCol w:w="1275"/>
        <w:gridCol w:w="1985"/>
        <w:gridCol w:w="1758"/>
        <w:gridCol w:w="1560"/>
        <w:gridCol w:w="1558"/>
        <w:gridCol w:w="1702"/>
        <w:gridCol w:w="2410"/>
      </w:tblGrid>
      <w:tr w:rsidR="00570613" w:rsidRPr="00627CAA" w:rsidTr="00320BA0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Лицо, замещающее муниципальную должность Администрации муниципального района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Категория должностей муниципальной службы</w:t>
            </w:r>
          </w:p>
        </w:tc>
      </w:tr>
      <w:tr w:rsidR="00570613" w:rsidRPr="00627CAA" w:rsidTr="00320BA0">
        <w:trPr>
          <w:trHeight w:val="1425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bCs/>
                <w:color w:val="000000"/>
                <w:sz w:val="20"/>
                <w:szCs w:val="20"/>
              </w:rPr>
              <w:t>главная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bCs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младшая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13" w:rsidRPr="00627CAA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627CAA">
              <w:rPr>
                <w:color w:val="000000"/>
                <w:sz w:val="20"/>
                <w:szCs w:val="20"/>
              </w:rPr>
              <w:t>9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bCs/>
                <w:color w:val="000000"/>
                <w:sz w:val="18"/>
                <w:szCs w:val="18"/>
              </w:rPr>
              <w:t>Мебель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 руководителя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Брифинг-приставка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 для телефонов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 журнальный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Тумба под телевизор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Шкаф для одежды с плечиками (вешалками)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 на 2 человека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Шкаф металлический (сейф) 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если предусмотрено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в соответствии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 должностными обязанностями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Кресло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Кресло офисное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9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Кресла для брифинг-приставки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 приставки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 приставки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 для переговоров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Кресло к столу переговоров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Стулья (к столу переговоров)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в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зависимости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стола (не более 12)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в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зависимости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 стола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(не более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в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зависимости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 стола</w:t>
            </w:r>
          </w:p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(не более 12)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в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зависимости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размера стола</w:t>
            </w:r>
          </w:p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(не более 12)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не более 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не более 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Набор мягкой мебели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Напольная костюмная вешалка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по </w:t>
            </w:r>
          </w:p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требованию, 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по </w:t>
            </w:r>
          </w:p>
          <w:p w:rsidR="00570613" w:rsidRPr="00627CAA" w:rsidRDefault="00570613" w:rsidP="00320BA0">
            <w:pPr>
              <w:ind w:left="-108"/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требованию,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13" w:rsidRPr="00627CAA" w:rsidRDefault="00570613" w:rsidP="00320BA0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627CAA" w:rsidRDefault="00570613" w:rsidP="00320BA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bCs/>
                <w:color w:val="000000"/>
                <w:sz w:val="18"/>
                <w:szCs w:val="18"/>
              </w:rPr>
              <w:t>Бытовая техника и прочее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Телефонный аппарат (стационарный)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1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(IP-телефон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с возможностью быстрого набора не более 30 номеров)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(IP-телефон 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с возможностью   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быстрого набора не более 30 номеров)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(IP-телефон 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с возможностью  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быстрого набора не более 30 номеров)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(IP-телефон </w:t>
            </w:r>
          </w:p>
          <w:p w:rsidR="00570613" w:rsidRPr="00627CAA" w:rsidRDefault="00570613" w:rsidP="00320BA0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с возможностью  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  быстрого набора не более 30 номеров)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Уничтожитель документов (шредер)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ind w:left="-52" w:right="-111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 xml:space="preserve">если </w:t>
            </w:r>
          </w:p>
          <w:p w:rsidR="00570613" w:rsidRPr="00627CAA" w:rsidRDefault="00570613" w:rsidP="00320BA0">
            <w:pPr>
              <w:ind w:left="-52" w:right="-111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предусмотрено в соответствии с должностными обязанностями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ind w:left="-52" w:right="-22"/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 xml:space="preserve">если </w:t>
            </w:r>
          </w:p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предусмотрено в соответствии с должностными обязанностями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Кондиционер </w:t>
            </w:r>
            <w:r w:rsidRPr="00627CAA">
              <w:rPr>
                <w:color w:val="000000"/>
                <w:sz w:val="18"/>
                <w:szCs w:val="18"/>
              </w:rPr>
              <w:br/>
              <w:t>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 на кабинет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Телевизор 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Калькулятор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Герб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Герб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Портрет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Портрет Главы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Флаг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Флаг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Портьеры, тюль (жалюзи)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Ковровая дорожка (ковер)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площади помещения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от площади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Настенные часы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</w:pPr>
            <w:r w:rsidRPr="00627CAA">
              <w:rPr>
                <w:sz w:val="18"/>
                <w:szCs w:val="18"/>
              </w:rPr>
              <w:t>1 штука на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</w:pPr>
            <w:r w:rsidRPr="00627CAA">
              <w:rPr>
                <w:sz w:val="18"/>
                <w:szCs w:val="18"/>
              </w:rPr>
              <w:t>1 штука на кабинет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9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Настенное зеркало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Лампа настольная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Российской Федерации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Республики Башкортостан   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Набор посуды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(чайный или кофейный)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 xml:space="preserve">с подносом </w:t>
            </w:r>
          </w:p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Набор для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Электрический чайник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Микроволновая печь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27CA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sz w:val="18"/>
                <w:szCs w:val="18"/>
              </w:rPr>
            </w:pPr>
            <w:r w:rsidRPr="00627CAA">
              <w:rPr>
                <w:sz w:val="18"/>
                <w:szCs w:val="18"/>
              </w:rPr>
              <w:t>–</w:t>
            </w:r>
          </w:p>
        </w:tc>
      </w:tr>
      <w:tr w:rsidR="00570613" w:rsidRPr="00641FEA" w:rsidTr="00320B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27CAA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3679D8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627CAA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613" w:rsidRPr="001A4D27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D27">
        <w:rPr>
          <w:sz w:val="20"/>
          <w:szCs w:val="20"/>
        </w:rPr>
        <w:t>I</w:t>
      </w:r>
      <w:r w:rsidRPr="001A4D27">
        <w:rPr>
          <w:sz w:val="20"/>
          <w:szCs w:val="20"/>
          <w:lang w:val="en-US"/>
        </w:rPr>
        <w:t>V</w:t>
      </w:r>
      <w:r w:rsidRPr="001A4D27">
        <w:rPr>
          <w:sz w:val="20"/>
          <w:szCs w:val="20"/>
        </w:rPr>
        <w:t>. Рекомендуемые нормы</w:t>
      </w:r>
    </w:p>
    <w:p w:rsidR="00570613" w:rsidRPr="001A4D27" w:rsidRDefault="00570613" w:rsidP="005706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D27">
        <w:rPr>
          <w:sz w:val="20"/>
          <w:szCs w:val="20"/>
        </w:rPr>
        <w:t xml:space="preserve">обеспеченности рабочих мест канцелярскими принадлежностями в </w:t>
      </w:r>
      <w:r w:rsidRPr="00912B06">
        <w:rPr>
          <w:sz w:val="20"/>
          <w:szCs w:val="20"/>
        </w:rPr>
        <w:t>орган</w:t>
      </w:r>
      <w:r>
        <w:rPr>
          <w:sz w:val="20"/>
          <w:szCs w:val="20"/>
        </w:rPr>
        <w:t>е</w:t>
      </w:r>
      <w:r w:rsidRPr="00912B06">
        <w:rPr>
          <w:sz w:val="20"/>
          <w:szCs w:val="20"/>
        </w:rPr>
        <w:t xml:space="preserve"> местного самоуправления</w:t>
      </w:r>
      <w:r>
        <w:rPr>
          <w:sz w:val="20"/>
          <w:szCs w:val="20"/>
        </w:rPr>
        <w:t xml:space="preserve"> сельского поселения Буль-Кайпановский  сельсовет </w:t>
      </w:r>
      <w:r w:rsidRPr="00912B06">
        <w:rPr>
          <w:sz w:val="20"/>
          <w:szCs w:val="20"/>
        </w:rPr>
        <w:t xml:space="preserve"> муниципального района Татышлинский район Республики Башкортостан</w:t>
      </w:r>
      <w:r w:rsidRPr="001A4D27">
        <w:rPr>
          <w:sz w:val="20"/>
          <w:szCs w:val="20"/>
        </w:rPr>
        <w:t>, в том числе подведомственных им казенных учреждений</w:t>
      </w:r>
    </w:p>
    <w:p w:rsidR="00570613" w:rsidRPr="00EF5A07" w:rsidRDefault="00570613" w:rsidP="0057061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7"/>
        <w:gridCol w:w="1559"/>
        <w:gridCol w:w="1276"/>
        <w:gridCol w:w="5103"/>
      </w:tblGrid>
      <w:tr w:rsidR="00570613" w:rsidRPr="00F95EF9" w:rsidTr="00320BA0">
        <w:trPr>
          <w:trHeight w:val="106"/>
        </w:trPr>
        <w:tc>
          <w:tcPr>
            <w:tcW w:w="567" w:type="dxa"/>
            <w:shd w:val="clear" w:color="auto" w:fill="auto"/>
            <w:vAlign w:val="center"/>
            <w:hideMark/>
          </w:tcPr>
          <w:p w:rsidR="00570613" w:rsidRPr="00F95EF9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570613" w:rsidRPr="00F95EF9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0613" w:rsidRPr="00F95EF9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0613" w:rsidRPr="00F95EF9" w:rsidRDefault="00570613" w:rsidP="00320B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Количество, штуки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70613" w:rsidRPr="00F95EF9" w:rsidRDefault="00570613" w:rsidP="00320BA0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Периодичность получения канцелярских принадлежностей, примечания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Антистеплер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Блок-кубик для заметок (сменный)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 xml:space="preserve">Блокнот </w:t>
            </w:r>
          </w:p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формата  А5 (А4)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принтера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для принтера формата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квартал, 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Default="00570613" w:rsidP="0032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заметок (клейкий край) 38 мм х51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заметок (клейкий край) 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682C73" w:rsidRDefault="00570613" w:rsidP="00320BA0">
            <w:pPr>
              <w:ind w:right="-108"/>
              <w:rPr>
                <w:color w:val="000000"/>
                <w:sz w:val="18"/>
                <w:szCs w:val="18"/>
              </w:rPr>
            </w:pPr>
            <w:r w:rsidRPr="00682C73">
              <w:rPr>
                <w:color w:val="000000"/>
                <w:sz w:val="18"/>
                <w:szCs w:val="18"/>
              </w:rPr>
              <w:t xml:space="preserve">Визитка (для лиц, замещающих муниципальную должность Республики Башкортостан, </w:t>
            </w:r>
          </w:p>
          <w:p w:rsidR="00570613" w:rsidRPr="00A56FBF" w:rsidRDefault="00570613" w:rsidP="00320BA0">
            <w:pPr>
              <w:ind w:right="-108"/>
              <w:rPr>
                <w:color w:val="000000"/>
                <w:sz w:val="18"/>
                <w:szCs w:val="18"/>
              </w:rPr>
            </w:pPr>
            <w:r w:rsidRPr="00682C73">
              <w:rPr>
                <w:color w:val="000000"/>
                <w:sz w:val="18"/>
                <w:szCs w:val="18"/>
              </w:rPr>
              <w:t>а также муниципальных служащих, являющихся руководителями муниципальных органов, и для</w:t>
            </w:r>
            <w:r w:rsidRPr="00682C73">
              <w:rPr>
                <w:sz w:val="18"/>
                <w:szCs w:val="18"/>
              </w:rPr>
              <w:t xml:space="preserve"> </w:t>
            </w:r>
            <w:r w:rsidRPr="00682C73">
              <w:rPr>
                <w:color w:val="000000"/>
                <w:sz w:val="18"/>
                <w:szCs w:val="18"/>
              </w:rPr>
              <w:t>должностей муниципальной службы групп “высшая” и “главная”)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квартал, 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Ежедневник 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  <w:r w:rsidRPr="00A56FBF">
              <w:rPr>
                <w:color w:val="000000"/>
                <w:sz w:val="18"/>
                <w:szCs w:val="18"/>
              </w:rPr>
              <w:br/>
              <w:t>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19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A56FBF">
              <w:rPr>
                <w:color w:val="000000"/>
                <w:sz w:val="18"/>
                <w:szCs w:val="18"/>
              </w:rPr>
              <w:t>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Календарь настенный 3 блочный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 на кабинет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Карандаш простой чернографитный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чем 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Клейкие закладки (5 цветов по 20 листов каждого цвета)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12 мм 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Кнопки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Лоток вертикальный (3 секции)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Маркер-текстовыделитель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 для магнитных досок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гелевых ручек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поддонов для бумаги (3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Папка-регистратор, ширина корешка  – 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 xml:space="preserve">по требованию, но не чаще 1 </w:t>
            </w:r>
            <w:r>
              <w:rPr>
                <w:color w:val="000000"/>
                <w:sz w:val="18"/>
                <w:szCs w:val="18"/>
              </w:rPr>
              <w:t>раза</w:t>
            </w:r>
            <w:r w:rsidRPr="00A56FBF">
              <w:rPr>
                <w:color w:val="000000"/>
                <w:sz w:val="18"/>
                <w:szCs w:val="18"/>
              </w:rPr>
              <w:t xml:space="preserve">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файловая с вкладышами 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Планинг настольный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Подушка для пальцев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56FBF">
              <w:rPr>
                <w:color w:val="000000"/>
                <w:sz w:val="18"/>
                <w:szCs w:val="18"/>
              </w:rPr>
              <w:t xml:space="preserve">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Подставка под сменный блок-кубик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 гелевая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Скобы для степлера,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Скобы для степлера,  размер скоб – № 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Скоросшиватель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Степлер,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Степлер, размер скоб – № 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Стержни для карандаша автоматического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адресная (“На подпись”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570613" w:rsidRPr="00F95EF9" w:rsidTr="00320B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13" w:rsidRPr="00A56FBF" w:rsidRDefault="00570613" w:rsidP="00320BA0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13" w:rsidRPr="00A56FBF" w:rsidRDefault="00570613" w:rsidP="00320BA0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пять лет</w:t>
            </w:r>
          </w:p>
        </w:tc>
      </w:tr>
    </w:tbl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Default="00570613" w:rsidP="005706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Pr="00570613" w:rsidRDefault="00570613" w:rsidP="00570613"/>
    <w:p w:rsidR="00570613" w:rsidRDefault="00570613" w:rsidP="00570613"/>
    <w:p w:rsidR="00570613" w:rsidRPr="00570613" w:rsidRDefault="00570613" w:rsidP="00570613"/>
    <w:p w:rsidR="00570613" w:rsidRPr="00EE30F9" w:rsidRDefault="00570613" w:rsidP="00570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Приложение</w:t>
      </w:r>
    </w:p>
    <w:p w:rsidR="00570613" w:rsidRPr="00EE30F9" w:rsidRDefault="00570613" w:rsidP="00570613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к Правилам определения нормативных затрат на обеспечение функций </w:t>
      </w:r>
      <w:r>
        <w:rPr>
          <w:rFonts w:eastAsia="Calibri"/>
          <w:sz w:val="28"/>
          <w:szCs w:val="28"/>
          <w:lang w:eastAsia="en-US"/>
        </w:rPr>
        <w:t xml:space="preserve">органа </w:t>
      </w:r>
      <w:r w:rsidRPr="00EE30F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Буль-Кайпановский сельсовет </w:t>
      </w:r>
      <w:r w:rsidRPr="00EE30F9"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Башкортостан, включая подведомственные казенные учреждения</w:t>
      </w:r>
    </w:p>
    <w:p w:rsidR="00570613" w:rsidRPr="00EE30F9" w:rsidRDefault="00570613" w:rsidP="00570613">
      <w:pPr>
        <w:jc w:val="center"/>
        <w:rPr>
          <w:b/>
          <w:sz w:val="28"/>
          <w:szCs w:val="28"/>
          <w:lang w:eastAsia="ar-SA"/>
        </w:rPr>
      </w:pPr>
    </w:p>
    <w:p w:rsidR="00570613" w:rsidRPr="00EE30F9" w:rsidRDefault="00570613" w:rsidP="00570613">
      <w:pPr>
        <w:jc w:val="center"/>
        <w:rPr>
          <w:b/>
          <w:sz w:val="28"/>
          <w:szCs w:val="28"/>
          <w:lang w:eastAsia="ar-SA"/>
        </w:rPr>
      </w:pPr>
    </w:p>
    <w:p w:rsidR="00570613" w:rsidRPr="00EE30F9" w:rsidRDefault="00570613" w:rsidP="00570613">
      <w:pPr>
        <w:jc w:val="center"/>
        <w:rPr>
          <w:b/>
          <w:sz w:val="28"/>
          <w:szCs w:val="28"/>
          <w:lang w:eastAsia="ar-SA"/>
        </w:rPr>
      </w:pPr>
    </w:p>
    <w:p w:rsidR="00570613" w:rsidRPr="00EE30F9" w:rsidRDefault="00570613" w:rsidP="00570613">
      <w:pPr>
        <w:jc w:val="center"/>
        <w:rPr>
          <w:b/>
          <w:sz w:val="28"/>
          <w:szCs w:val="28"/>
          <w:lang w:eastAsia="ar-SA"/>
        </w:rPr>
      </w:pPr>
    </w:p>
    <w:p w:rsidR="00570613" w:rsidRPr="00EE30F9" w:rsidRDefault="00570613" w:rsidP="00570613">
      <w:pPr>
        <w:jc w:val="center"/>
        <w:rPr>
          <w:sz w:val="28"/>
          <w:szCs w:val="28"/>
          <w:lang w:eastAsia="ar-SA"/>
        </w:rPr>
      </w:pPr>
      <w:r w:rsidRPr="00EE30F9">
        <w:rPr>
          <w:sz w:val="28"/>
          <w:szCs w:val="28"/>
          <w:lang w:eastAsia="ar-SA"/>
        </w:rPr>
        <w:t>МЕТОДИКА</w:t>
      </w:r>
    </w:p>
    <w:p w:rsidR="00570613" w:rsidRPr="00EE30F9" w:rsidRDefault="00570613" w:rsidP="00570613">
      <w:pPr>
        <w:jc w:val="center"/>
        <w:rPr>
          <w:sz w:val="28"/>
          <w:szCs w:val="28"/>
          <w:lang w:eastAsia="ar-SA"/>
        </w:rPr>
      </w:pPr>
      <w:r w:rsidRPr="00EE30F9">
        <w:rPr>
          <w:sz w:val="28"/>
          <w:szCs w:val="28"/>
          <w:lang w:eastAsia="ar-SA"/>
        </w:rPr>
        <w:t>определения нормативных затрат на обеспечение функций орган</w:t>
      </w:r>
      <w:r>
        <w:rPr>
          <w:sz w:val="28"/>
          <w:szCs w:val="28"/>
          <w:lang w:eastAsia="ar-SA"/>
        </w:rPr>
        <w:t xml:space="preserve">а </w:t>
      </w:r>
      <w:r w:rsidRPr="00EE30F9">
        <w:rPr>
          <w:sz w:val="28"/>
          <w:szCs w:val="28"/>
          <w:lang w:eastAsia="ar-SA"/>
        </w:rPr>
        <w:t xml:space="preserve">местного самоуправления </w:t>
      </w:r>
      <w:r>
        <w:rPr>
          <w:sz w:val="28"/>
          <w:szCs w:val="28"/>
          <w:lang w:eastAsia="ar-SA"/>
        </w:rPr>
        <w:t xml:space="preserve"> сельского поселения Буль-Кайпановский сельсовет </w:t>
      </w:r>
      <w:r w:rsidRPr="00EE30F9">
        <w:rPr>
          <w:sz w:val="28"/>
          <w:szCs w:val="28"/>
          <w:lang w:eastAsia="ar-SA"/>
        </w:rPr>
        <w:t>муниципального района Татышлинский район Республики Башкортостан, включая подведомственные казенные учреждения</w:t>
      </w:r>
    </w:p>
    <w:p w:rsidR="00570613" w:rsidRPr="00EE30F9" w:rsidRDefault="00570613" w:rsidP="005706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50"/>
      <w:bookmarkEnd w:id="5"/>
      <w:r w:rsidRPr="00EE30F9">
        <w:rPr>
          <w:rFonts w:eastAsia="Calibri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услуги связи</w:t>
      </w:r>
    </w:p>
    <w:p w:rsidR="00570613" w:rsidRPr="00EE30F9" w:rsidRDefault="00570613" w:rsidP="0057061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1. Затраты на абонентскую плату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с i-й абонентской платой.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2. Затраты на повременную оплату местных, междугородних и международных телефонных соединений 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 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6438900" cy="438150"/>
            <wp:effectExtent l="0" t="0" r="0" b="0"/>
            <wp:docPr id="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S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gм</w:t>
      </w:r>
      <w:r w:rsidRPr="00EE30F9">
        <w:rPr>
          <w:rFonts w:eastAsia="Calibri"/>
          <w:sz w:val="28"/>
          <w:szCs w:val="28"/>
          <w:lang w:eastAsia="en-US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val="en-US" w:eastAsia="en-US"/>
        </w:rPr>
        <w:t>P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gм</w:t>
      </w:r>
      <w:r w:rsidRPr="00EE30F9">
        <w:rPr>
          <w:rFonts w:eastAsia="Calibri"/>
          <w:sz w:val="28"/>
          <w:szCs w:val="28"/>
          <w:lang w:eastAsia="en-US"/>
        </w:rPr>
        <w:t xml:space="preserve"> – цена минуты разговора при местных телефонных соединениях по g-му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val="en-US" w:eastAsia="en-US"/>
        </w:rPr>
        <w:t>N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gм</w:t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местной телефонной связи по g-му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минуты разговора при междугородних телефонных соединениях по i-му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междугородней телефонной связи по i-му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0"/>
            <wp:docPr id="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минуты разговора при международных телефонных соединениях по j-му тарифу;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международной телефонной связи по j-му тарифу.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3. Затраты на оплату услуг подвижной связи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0"/>
            <wp:docPr id="1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</w:t>
      </w:r>
      <w:r>
        <w:rPr>
          <w:rFonts w:eastAsia="Calibri"/>
          <w:sz w:val="28"/>
          <w:szCs w:val="28"/>
          <w:lang w:eastAsia="en-US"/>
        </w:rPr>
        <w:t>ами</w:t>
      </w:r>
      <w:r w:rsidRPr="00EE30F9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района Татышлинский район Республики Башкортостан в соответствии с </w:t>
      </w:r>
      <w:hyperlink r:id="rId28" w:history="1">
        <w:r w:rsidRPr="00EE30F9">
          <w:rPr>
            <w:rFonts w:eastAsia="Calibri"/>
            <w:sz w:val="28"/>
            <w:szCs w:val="28"/>
            <w:lang w:eastAsia="en-US"/>
          </w:rPr>
          <w:t>пунктом 5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Правил определения нормативных затрат на обеспечение функций органов местного самоуправления муниципального района Татышлинский район Республики Башкортостан, включая подведомственные казенные учреждения (далее – нормативы государственных органов);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подвижной связи по i-й должности.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4. Затраты на передачу данных с использованием информационно-телекоммуникационной сети "Интернет" (далее – сеть "Интернет") и услуги интернет-провайдеров для планшетных компьютеров (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SIM-карт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ежемесячная цена в расчете на 1 SIM-карту по i-й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передачи данных по i-й должности.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5. Затраты на сеть "Интернет" и услуги интернет-провайдеров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2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каналов передачи данных сети "Интернет" с i-й пропускной способностью;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месячная цена аренды канала передачи данных сети "Интернет" с i-й пропускной способностью;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аренды канала передачи данных сети "Интернет" с i-й пропускной способностью.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6. Затраты на электросвязь, относящуюся к связи специального назначения, используемой на региональном уровне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3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0"/>
            <wp:docPr id="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3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7. Затраты на электросвязь, относящуюся к связи специального назначения, используемой на федеральном уровне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000125" cy="228600"/>
            <wp:effectExtent l="0" t="0" r="0" b="0"/>
            <wp:docPr id="3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4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8. Затраты на оплату услуг по предоставлению цифровых потоков для коммутируемых телефонных соединений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организованных цифровых потоков с i-й абонентской платой;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ежемесячная i-я абонентская плата за цифровой поток;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предоставления услуги с i-й абонентской платой.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9. Затраты на оплату иных услуг связи в сфере информационно-коммуникационных технологий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8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8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где 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8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содержание имущества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10. При определении затрат на техническое обслуживание и регламентно-профилактический ремонт, указанный в пунктах 11-</w:t>
      </w:r>
      <w:hyperlink w:anchor="Par174" w:history="1">
        <w:r w:rsidRPr="00EE30F9">
          <w:rPr>
            <w:rFonts w:eastAsia="Calibri"/>
            <w:sz w:val="28"/>
            <w:szCs w:val="28"/>
            <w:lang w:eastAsia="en-US"/>
          </w:rPr>
          <w:t>16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35"/>
      <w:bookmarkEnd w:id="6"/>
      <w:r w:rsidRPr="00EE30F9">
        <w:rPr>
          <w:rFonts w:eastAsia="Calibri"/>
          <w:sz w:val="28"/>
          <w:szCs w:val="28"/>
          <w:lang w:eastAsia="en-US"/>
        </w:rPr>
        <w:t>11. Затраты на техническое обслуживание и регламентно-профилактический ремонт вычислительной техники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9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9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38125"/>
            <wp:effectExtent l="0" t="0" r="0" b="0"/>
            <wp:docPr id="9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9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в расчете на 1 i-ю вычислительную технику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Предельное количество i-й вычислительной техники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0"/>
            <wp:docPr id="9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определяется с округлением до целого по формулам: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1247775" cy="238125"/>
            <wp:effectExtent l="0" t="0" r="9525" b="0"/>
            <wp:docPr id="9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E30F9">
        <w:rPr>
          <w:rFonts w:eastAsia="Calibri"/>
          <w:sz w:val="28"/>
          <w:szCs w:val="28"/>
          <w:lang w:eastAsia="en-US"/>
        </w:rPr>
        <w:t>–</w:t>
      </w:r>
      <w:r w:rsidRPr="00EE30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E30F9">
        <w:rPr>
          <w:rFonts w:eastAsia="Calibri"/>
          <w:sz w:val="28"/>
          <w:szCs w:val="28"/>
          <w:lang w:eastAsia="en-US"/>
        </w:rPr>
        <w:t>для закрытого контура обработки информации,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9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E30F9">
        <w:rPr>
          <w:rFonts w:eastAsia="Calibri"/>
          <w:sz w:val="28"/>
          <w:szCs w:val="28"/>
          <w:lang w:eastAsia="en-US"/>
        </w:rPr>
        <w:t>–</w:t>
      </w:r>
      <w:r w:rsidRPr="00EE30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E30F9">
        <w:rPr>
          <w:rFonts w:eastAsia="Calibri"/>
          <w:sz w:val="28"/>
          <w:szCs w:val="28"/>
          <w:lang w:eastAsia="en-US"/>
        </w:rPr>
        <w:t>для открытого контура обработки информации,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где 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</w:t>
      </w:r>
      <w:hyperlink r:id="rId66" w:history="1">
        <w:r w:rsidRPr="00EE30F9">
          <w:rPr>
            <w:rFonts w:eastAsia="Calibri"/>
            <w:sz w:val="28"/>
            <w:szCs w:val="28"/>
            <w:lang w:eastAsia="en-US"/>
          </w:rPr>
          <w:t>пунктами 17</w:t>
        </w:r>
      </w:hyperlink>
      <w:r w:rsidRPr="00EE30F9">
        <w:rPr>
          <w:rFonts w:eastAsia="Calibri"/>
          <w:sz w:val="28"/>
          <w:szCs w:val="28"/>
          <w:lang w:eastAsia="en-US"/>
        </w:rPr>
        <w:t>-</w:t>
      </w:r>
      <w:hyperlink r:id="rId67" w:history="1">
        <w:r w:rsidRPr="00EE30F9">
          <w:rPr>
            <w:rFonts w:eastAsia="Calibri"/>
            <w:sz w:val="28"/>
            <w:szCs w:val="28"/>
            <w:lang w:eastAsia="en-US"/>
          </w:rPr>
          <w:t>22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9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9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0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единиц i-го оборудования по обеспечению безопасности информации;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0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10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– количество автоматизированных телефонных станций i-го вида;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автоматизированной телефонной  станции i-го вида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14. Затраты на техническое обслуживание и регламентно-профилактический ремонт локальных вычислительных сетей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0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0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устройств локальных вычислительных сетей i-го вида;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15. Затраты на техническое обслуживание и регламентно-профилактический ремонт систем бесперебойного питания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1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1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модулей бесперебойного питания i-го вида;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1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ar174"/>
      <w:bookmarkEnd w:id="7"/>
      <w:r w:rsidRPr="00EE30F9">
        <w:rPr>
          <w:rFonts w:eastAsia="Calibri"/>
          <w:sz w:val="28"/>
          <w:szCs w:val="28"/>
          <w:lang w:eastAsia="en-US"/>
        </w:rPr>
        <w:lastRenderedPageBreak/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1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1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0" t="0" r="0" b="0"/>
            <wp:docPr id="11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1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прочих работ и услуг,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не относящиеся к затратам на услуги связи, аренду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и содержание имущества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1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0" b="0"/>
            <wp:docPr id="11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по сопровождению справочно-правовых систем;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по сопровождению и приобретению иного программного обеспечения.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18. Затраты на оплату услуг по сопровождению справочно-правовых систем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0" b="0"/>
            <wp:docPr id="12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 xml:space="preserve">где 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2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19. Затраты на оплату услуг по сопровождению и приобретению иного программного обеспечения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0"/>
            <wp:docPr id="12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2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20. Затраты на оплату услуг, связанных с обеспечением безопасности информации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3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13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проведение аттестационных, проверочных и контрольных мероприятий;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13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21. Затраты на проведение аттестационных, проверочных и контрольных мероприятий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3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276475" cy="447675"/>
            <wp:effectExtent l="0" t="0" r="0" b="0"/>
            <wp:docPr id="13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аттестуемых i-х объектов (помещений);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3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проведения аттестации 1 i-го объекта (помещения);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3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единиц j-го оборудования (устройств), требующих проверки;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3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проведения проверки 1 единицы j-го оборудования (устройства).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0" b="0"/>
            <wp:docPr id="14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23. Затраты на оплату работ по монтажу (установке), дооборудованию и наладке оборудования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4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количество i-го оборудования, подлежащего монтажу (установке), дооборудованию и наладке;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8600" cy="228600"/>
            <wp:effectExtent l="19050" t="0" r="0" b="0"/>
            <wp:docPr id="14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монтажа (установки), дооборудования и наладки 1 единицы i-го оборудования.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основных средств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24. Затраты на приобретение </w:t>
      </w:r>
      <w:r w:rsidRPr="00EE30F9">
        <w:rPr>
          <w:sz w:val="28"/>
          <w:szCs w:val="28"/>
        </w:rPr>
        <w:t>рабочих станций</w:t>
      </w:r>
      <w:r w:rsidRPr="00EE30F9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4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85900" cy="428625"/>
            <wp:effectExtent l="0" t="0" r="0" b="0"/>
            <wp:docPr id="14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0"/>
            <wp:docPr id="14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– </w:t>
      </w:r>
      <w:r w:rsidRPr="00EE30F9">
        <w:rPr>
          <w:b/>
          <w:bCs/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приобретения 1 </w:t>
      </w:r>
      <w:r w:rsidRPr="00EE30F9">
        <w:rPr>
          <w:sz w:val="28"/>
          <w:szCs w:val="28"/>
        </w:rPr>
        <w:t>рабочей станции</w:t>
      </w:r>
      <w:r w:rsidRPr="00EE30F9">
        <w:rPr>
          <w:rFonts w:eastAsia="Calibri"/>
          <w:sz w:val="28"/>
          <w:szCs w:val="28"/>
          <w:lang w:eastAsia="en-US"/>
        </w:rPr>
        <w:t xml:space="preserve"> по i-й должности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Предельное количество </w:t>
      </w:r>
      <w:r w:rsidRPr="00EE30F9">
        <w:rPr>
          <w:sz w:val="28"/>
          <w:szCs w:val="28"/>
        </w:rPr>
        <w:t>рабочих станций</w:t>
      </w:r>
      <w:r w:rsidRPr="00EE30F9">
        <w:rPr>
          <w:rFonts w:eastAsia="Calibri"/>
          <w:sz w:val="28"/>
          <w:szCs w:val="28"/>
          <w:lang w:eastAsia="en-US"/>
        </w:rPr>
        <w:t xml:space="preserve"> по i-й должности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0" t="0" r="0" b="0"/>
            <wp:docPr id="1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определяется по формулам: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  <w:position w:val="-14"/>
          <w:sz w:val="28"/>
          <w:szCs w:val="28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323975" cy="247650"/>
            <wp:effectExtent l="0" t="0" r="9525" b="0"/>
            <wp:docPr id="15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для закрытого контура обработки информации,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81100" cy="238125"/>
            <wp:effectExtent l="0" t="0" r="0" b="0"/>
            <wp:docPr id="15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для открытого контура обработки информации,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  <w:position w:val="-14"/>
          <w:sz w:val="28"/>
          <w:szCs w:val="28"/>
        </w:rPr>
      </w:pP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EE30F9">
        <w:rPr>
          <w:b/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5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– </w:t>
      </w:r>
      <w:r w:rsidRPr="00EE30F9">
        <w:rPr>
          <w:b/>
          <w:bCs/>
          <w:sz w:val="28"/>
          <w:szCs w:val="28"/>
        </w:rPr>
        <w:t>расчетная численность основных работников, определяемая в соответствии с пунктами 17-</w:t>
      </w:r>
      <w:hyperlink r:id="rId123" w:history="1">
        <w:r w:rsidRPr="00EE30F9">
          <w:rPr>
            <w:b/>
            <w:bCs/>
            <w:sz w:val="28"/>
            <w:szCs w:val="28"/>
          </w:rPr>
          <w:t>22</w:t>
        </w:r>
      </w:hyperlink>
      <w:r w:rsidRPr="00EE30F9">
        <w:rPr>
          <w:b/>
          <w:bCs/>
          <w:sz w:val="28"/>
          <w:szCs w:val="28"/>
        </w:rPr>
        <w:t xml:space="preserve"> Общих правил определения нормативных затрат.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25. Затраты на приобретение принтеров, многофункциональных устройств и копировальных аппаратов (оргтехники)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5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Q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i пм</w:t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26. Затраты на приобретение средств подвижной связи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5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15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16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– </w:t>
      </w:r>
      <w:r w:rsidRPr="00EE30F9">
        <w:rPr>
          <w:b/>
          <w:bCs/>
          <w:sz w:val="28"/>
          <w:szCs w:val="28"/>
        </w:rPr>
        <w:t>количество средств подвижной связи по i-й должности в соответствии с нормативами государственных органов, определенными с учетом нормативов затрат на обеспечение средствами связи;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6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– </w:t>
      </w:r>
      <w:r w:rsidRPr="00EE30F9">
        <w:rPr>
          <w:b/>
          <w:bCs/>
          <w:sz w:val="28"/>
          <w:szCs w:val="28"/>
        </w:rPr>
        <w:t xml:space="preserve"> 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обеспечение средствами связи.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27. Затраты на приобретение планшетных компьютеров,</w:t>
      </w:r>
      <w:r w:rsidRPr="00EE30F9">
        <w:rPr>
          <w:sz w:val="28"/>
          <w:szCs w:val="28"/>
        </w:rPr>
        <w:t xml:space="preserve"> ноутбуков </w:t>
      </w:r>
      <w:r w:rsidRPr="00EE30F9">
        <w:rPr>
          <w:rFonts w:eastAsia="Calibri"/>
          <w:sz w:val="28"/>
          <w:szCs w:val="28"/>
          <w:lang w:eastAsia="en-US"/>
        </w:rPr>
        <w:t xml:space="preserve">   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6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16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16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планшетных компьютеров, ноутбуков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6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планшетного компьютера, ноутбука по i-й должности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28. Затраты на приобретение оборудования по обеспечению безопасности информации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0" b="0"/>
            <wp:docPr id="16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68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i-го оборудования по обеспечению безопасности информации;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16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приобретаемого i-го оборудования по обеспечению безопасности информации.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материальных запасов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29. Затраты на приобретение мониторов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7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7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мониторов для i-й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7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одного монитора для i-й должности.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30. Затраты на приобретение системных блоков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17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системных блоков;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7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одного i-го системного блока.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31. Затраты на приобретение других запасных частей для вычислительной техники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7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8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единицы i-й запасной части для вычислительной техники.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EE30F9">
        <w:rPr>
          <w:b/>
          <w:sz w:val="28"/>
          <w:szCs w:val="28"/>
        </w:rPr>
        <w:lastRenderedPageBreak/>
        <w:t>32.</w:t>
      </w:r>
      <w:r w:rsidRPr="00EE30F9">
        <w:rPr>
          <w:sz w:val="28"/>
          <w:szCs w:val="28"/>
        </w:rPr>
        <w:t xml:space="preserve"> </w:t>
      </w:r>
      <w:r w:rsidRPr="00EE30F9">
        <w:rPr>
          <w:b/>
          <w:sz w:val="28"/>
          <w:szCs w:val="28"/>
        </w:rPr>
        <w:t>Затраты на</w:t>
      </w:r>
      <w:r w:rsidRPr="00EE30F9">
        <w:rPr>
          <w:sz w:val="28"/>
          <w:szCs w:val="28"/>
        </w:rPr>
        <w:t xml:space="preserve"> </w:t>
      </w:r>
      <w:r w:rsidRPr="00EE30F9">
        <w:rPr>
          <w:b/>
          <w:bCs/>
          <w:sz w:val="28"/>
          <w:szCs w:val="28"/>
        </w:rPr>
        <w:t>приобретение носителей информации, в том числе магнитных и оптических носителей информации (З</w:t>
      </w:r>
      <w:r w:rsidRPr="00EE30F9">
        <w:rPr>
          <w:b/>
          <w:bCs/>
          <w:sz w:val="28"/>
          <w:szCs w:val="28"/>
          <w:vertAlign w:val="subscript"/>
        </w:rPr>
        <w:t>мн</w:t>
      </w:r>
      <w:r w:rsidRPr="00EE30F9">
        <w:rPr>
          <w:b/>
          <w:bCs/>
          <w:sz w:val="28"/>
          <w:szCs w:val="28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0"/>
            <wp:docPr id="18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8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 xml:space="preserve"> – </w:t>
      </w:r>
      <w:r w:rsidRPr="00EE30F9">
        <w:rPr>
          <w:b/>
          <w:bCs/>
          <w:sz w:val="28"/>
          <w:szCs w:val="28"/>
        </w:rPr>
        <w:t>количество носителей информации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8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единицы носителя информации по i-й должности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0" b="0"/>
            <wp:docPr id="18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8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8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запасных частей для принтеров, многофункциональных, копировальных аппаратов и иной оргтехники.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8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0"/>
            <wp:docPr id="19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9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N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i рм</w:t>
      </w:r>
      <w:r w:rsidRPr="00EE30F9">
        <w:rPr>
          <w:rFonts w:eastAsia="Calibri"/>
          <w:sz w:val="28"/>
          <w:szCs w:val="28"/>
          <w:lang w:eastAsia="en-US"/>
        </w:rPr>
        <w:t> – 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P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i рм</w:t>
      </w:r>
      <w:r w:rsidRPr="00EE30F9">
        <w:rPr>
          <w:rFonts w:eastAsia="Calibri"/>
          <w:sz w:val="28"/>
          <w:szCs w:val="28"/>
          <w:lang w:eastAsia="en-US"/>
        </w:rPr>
        <w:t> – 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2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19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sz w:val="28"/>
          <w:szCs w:val="28"/>
        </w:rPr>
        <w:t> – </w:t>
      </w:r>
      <w:r w:rsidRPr="00EE30F9">
        <w:rPr>
          <w:b/>
          <w:bCs/>
          <w:sz w:val="28"/>
          <w:szCs w:val="28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9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единицы i-й запасной части.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36. Затраты на приобретение материальных запасов по обеспечению безопасности информации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0"/>
            <wp:docPr id="197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 количество i-го материального запаса;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единицы i-го материального запаса.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8" w:name="Par341"/>
      <w:bookmarkEnd w:id="8"/>
      <w:r w:rsidRPr="00EE30F9">
        <w:rPr>
          <w:rFonts w:eastAsia="Calibri"/>
          <w:sz w:val="28"/>
          <w:szCs w:val="28"/>
          <w:lang w:eastAsia="en-US"/>
        </w:rPr>
        <w:t>II. Прочие затраты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услуги связи,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не отнесенные к затратам на услуги связи в рамках затрат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37. Затраты на услуги связи (</w:t>
      </w:r>
      <w:r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0" b="0"/>
            <wp:docPr id="2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20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0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почтовой связи;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специальной связи.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38. Затраты на оплату услуг почтовой связи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0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20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0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i-х почтовых отправлений в год;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0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i-го почтового отправления.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39. Затраты на оплату услуг специальной связи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20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1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 планируемое количество листов (пакетов) исходящей информации в год;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листа (пакета) исходящей информации, отправляемой по каналам специальной связи.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транспортные услуги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40. Затраты по договору об оказании услуг перевозки (транспортировки) грузов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21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1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услуг перевозки (транспортировки) грузов;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1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i-й услуги перевозки (транспортировки) груза.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41. Затраты на оплату услуг аренды транспортных средств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21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57375" cy="428625"/>
            <wp:effectExtent l="0" t="0" r="0" b="0"/>
            <wp:docPr id="21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21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с учетом требований постановления Правительства Республики Башкортостан от 7 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изменениями), постановления Правительства Республики Башкортостан от 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Башкортостан», 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1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аренды i-го транспортного средства.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42. Затраты на оплату разовых услуг пассажирских перевозок при проведении совещания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0"/>
            <wp:docPr id="22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22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разовых услуг пассажирских перевозок;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2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среднее количество часов аренды транспортного средства по   i-й разовой услуге;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0" b="0"/>
            <wp:docPr id="22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часа аренды транспортного средства по i-й разовой услуге.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43. Затраты на оплату проезда работника к месту нахождения учебного заведения и обратно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22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66875" cy="428625"/>
            <wp:effectExtent l="0" t="0" r="0" b="0"/>
            <wp:docPr id="22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22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работников, имеющих право на компенсацию расходов, по i-му направлению;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2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проезда к месту нахождения учебного заведения по          i-му направлению.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оплату расходов по договорам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об оказании услуг, связанных с проездом и наймом жилого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помещения в связи с командированием работников,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заключаемым со сторонними организациями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162050" cy="238125"/>
            <wp:effectExtent l="0" t="0" r="0" b="0"/>
            <wp:docPr id="23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3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по договору на проезд к месту командирования и обратно;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3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по договору на найм жилого помещения на период командирования.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45. Затраты по договору на проезд к месту командирования и обратно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3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23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66725" cy="238125"/>
            <wp:effectExtent l="0" t="0" r="0" b="0"/>
            <wp:docPr id="23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8625" cy="238125"/>
            <wp:effectExtent l="19050" t="0" r="0" b="0"/>
            <wp:docPr id="23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проезда по i-му направлению командирования с учетом требований Указа Президента Республики Башкортостан от 3 ноября 2010 года № УП-638 «О порядке и условиях командирования государственных гражданских служащих Республики Башкортостан» (с 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 последующими изменениями).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46. Затраты по договору на найм жилого помещения на период командирования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38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39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40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</w:t>
      </w:r>
      <w:r w:rsidRPr="00EE30F9">
        <w:rPr>
          <w:rFonts w:eastAsia="Calibri"/>
          <w:sz w:val="28"/>
          <w:szCs w:val="28"/>
          <w:lang w:eastAsia="en-US"/>
        </w:rPr>
        <w:softHyphen/>
        <w:t>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41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найма жилого помещения в сутки по i-му направлению командирования с учетом требований Указа Президента Республики Башкортостан от 3 ноября 2010 года № УП-638 «О порядке и условиях командирования государственных гражданских служащих Республики Башкортостан» (с 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 последующими изменениями);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42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суток нахождения в командировке по i-му направлению командирования.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коммунальные услуги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47. Затраты на коммунальные услуги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28875" cy="228600"/>
            <wp:effectExtent l="0" t="0" r="0" b="0"/>
            <wp:docPr id="2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газоснабжение и иные виды топлива;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4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электроснабжение;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0" b="0"/>
            <wp:docPr id="24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теплоснабжение;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горячее водоснабжение;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холодное водоснабжение и водоотведение;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48. Затраты на газоснабжение и иные виды топлива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5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25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в i-м виде топлива (газе и ином виде топлива);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5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55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 поправочный коэффициент, учитывающий затраты на транспортировку i-го вида топлива.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49. Затраты на электроснабжение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5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5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5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50. Затраты на теплоснабжение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6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26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6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в теплоэнергии на отопление зданий, помещений и сооружений;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26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регулируемый тариф на теплоснабжение.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51. Затраты на горячее водоснабжение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6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0" b="0"/>
            <wp:docPr id="26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6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в горячей воде;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регулируемый тариф на горячее водоснабжение.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52. Затраты на холодное водоснабжение и водоотведение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6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828800" cy="228600"/>
            <wp:effectExtent l="0" t="0" r="0" b="0"/>
            <wp:docPr id="26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в холодном водоснабжении;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7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регулируемый тариф на холодное водоснабжение;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потребность в водоотведении;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регулируемый тариф на водоотведение.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53. Затраты на оплату услуг внештатных сотрудников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428875" cy="428625"/>
            <wp:effectExtent l="0" t="0" r="0" b="0"/>
            <wp:docPr id="27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27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работы внештатного сотрудника по i-й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7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стоимость 1 месяца работы внештатного сотрудника по i-й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7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аренду помещений и оборудования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54. Затраты на аренду помещений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7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09775" cy="428625"/>
            <wp:effectExtent l="0" t="0" r="0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численность работников, размещаемых на i-й арендуемой площади;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S – площадь, установленная в соответствии с постановлением Кабинета Министров Республики Башкортостан от 20 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 31 октября 2014 года № 494);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8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ежемесячной аренды за 1 кв. метр i-й арендуемой площади;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аренды i-й арендуемой площади.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55. Затраты на аренду помещения (зала) для проведения совещания    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28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суток аренды i-го помещения (зала);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аренды i-го помещения (зала) в сутки.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56. Затраты на аренду оборудования для проведения совещания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8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71700" cy="428625"/>
            <wp:effectExtent l="0" t="0" r="0" b="0"/>
            <wp:docPr id="28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арендуемого i-го оборудования;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дней аренды i-го оборудования;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9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часов аренды в день i-го оборудования;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9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часа аренды i-го оборудования.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содержание имущества,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не отнесенные к затратам на содержание имущества в рамках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57. Затраты на содержание и техническое обслуживание помещений  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0"/>
            <wp:docPr id="29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9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9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проведение текущего ремонта помещения;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9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содержание прилегающей территории;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оплату услуг по обслуживанию и уборке помещения;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вывоз твердых бытовых отходов;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0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лифтов;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0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0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58. Затраты на закупку услуг управляющей компании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0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30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0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объем i-й услуги управляющей компании;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0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i-й услуги управляющей компании в месяц;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31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использования i-й услуги управляющей компании.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59. В формулах для расчета затрат, указанных в пунктах 61, 63 и 66-68 настоящей методики, значение показателя площади помещений должно находиться в пределах нормативов площадей, установленных постановлением Кабинета Министров Республики Башкортостан от 20 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 31 октября 2014 года № 494).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60. 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1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31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1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i-х обслуживаемых устройств в составе системы охранно-тревожной сигнализации;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1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обслуживания 1 i-го устройства.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556"/>
      <w:bookmarkEnd w:id="9"/>
      <w:r w:rsidRPr="00EE30F9">
        <w:rPr>
          <w:rFonts w:eastAsia="Calibri"/>
          <w:sz w:val="28"/>
          <w:szCs w:val="28"/>
          <w:lang w:eastAsia="en-US"/>
        </w:rPr>
        <w:t>61. Затраты на проведение текущего ремонта помещения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1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 312,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09675" cy="428625"/>
            <wp:effectExtent l="0" t="0" r="0" b="0"/>
            <wp:docPr id="31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31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i-го здания, планируемая к проведению текущего ремонта;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1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текущего ремонта 1 кв. метра площади i-го здания.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62. Затраты на содержание прилегающей территории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31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32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2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закрепленной i-й прилегающей территории;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2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содержания i-й прилегающей территории в месяц в расчете на 1 кв. метр площади;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планируемое количество месяцев содержания i-й прилегающей территории в очередном финансовом году.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Par571"/>
      <w:bookmarkEnd w:id="10"/>
      <w:r w:rsidRPr="00EE30F9">
        <w:rPr>
          <w:rFonts w:eastAsia="Calibri"/>
          <w:sz w:val="28"/>
          <w:szCs w:val="28"/>
          <w:lang w:eastAsia="en-US"/>
        </w:rPr>
        <w:t>63. Затраты на оплату услуг по обслуживанию и уборке помещения    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32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2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2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услуги по обслуживанию и уборке i-го помещения в месяц;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месяцев использования услуги по обслуживанию и уборке i-го помещения в месяц.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64. Затраты на вывоз твердых бытовых отходов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2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0" t="0" r="0" b="0"/>
            <wp:docPr id="33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33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куб. метров твердых бытовых отходов в год;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3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вывоза 1 куб. метра твердых бытовых отходов.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65. Затраты на техническое обслуживание и регламентно-профилактический ремонт лифтов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3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04900" cy="428625"/>
            <wp:effectExtent l="0" t="0" r="0" b="0"/>
            <wp:docPr id="33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3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лифтов i-го типа;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33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текущего ремонта 1 лифта</w:t>
      </w:r>
      <w:r w:rsidRPr="00EE30F9">
        <w:rPr>
          <w:rFonts w:eastAsia="Calibri"/>
          <w:sz w:val="28"/>
          <w:szCs w:val="28"/>
          <w:lang w:eastAsia="en-US"/>
        </w:rPr>
        <w:br/>
        <w:t>i-го типа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593"/>
      <w:bookmarkEnd w:id="11"/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66.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3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33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3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4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67. 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4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228725" cy="228600"/>
            <wp:effectExtent l="0" t="0" r="0" b="0"/>
            <wp:docPr id="34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4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28600"/>
            <wp:effectExtent l="19050" t="0" r="0" b="0"/>
            <wp:docPr id="34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Par607"/>
      <w:bookmarkEnd w:id="12"/>
      <w:r w:rsidRPr="00EE30F9">
        <w:rPr>
          <w:rFonts w:eastAsia="Calibri"/>
          <w:sz w:val="28"/>
          <w:szCs w:val="28"/>
          <w:lang w:eastAsia="en-US"/>
        </w:rPr>
        <w:t>68.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34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4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69.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5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стоимость технического обслуживания и текущего ремонта    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i-го оборудования.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70. Затраты на техническое обслуживание и ремонт транспортных средств (З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тортс</w:t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90650" cy="428625"/>
            <wp:effectExtent l="0" t="0" r="0" b="0"/>
            <wp:docPr id="35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Q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тортс</w:t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i-го транспортного средства;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P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тортс</w:t>
      </w:r>
      <w:r w:rsidRPr="00EE30F9">
        <w:rPr>
          <w:rFonts w:eastAsia="Calibri"/>
          <w:sz w:val="28"/>
          <w:szCs w:val="28"/>
          <w:lang w:eastAsia="en-US"/>
        </w:rPr>
        <w:t> 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71.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72.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5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0"/>
            <wp:docPr id="35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35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5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5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6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6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73. Затраты на техническое обслуживание и регламентно-профилактический ремонт дизельных генераторных установок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36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6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36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i-х дизельных генераторных установок;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6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74. Затраты на техническое обслуживание и регламентно-профилактический ремонт системы газового пожаротушения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6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датчиков системы газового пожаротушения;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75. 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7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7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7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 количество i-х установок кондиционирования и элементов систем вентиляции;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7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76. Затраты на техническое обслуживание и регламентно-профилактический ремонт систем пожарной сигнализации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28625"/>
            <wp:effectExtent l="0" t="0" r="0" b="0"/>
            <wp:docPr id="37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7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i-х извещателей пожарной сигнализации;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i-го извещателя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77. 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7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8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8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количество i-х устройств в составе систем контроля и управления доступом;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38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8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04950" cy="428625"/>
            <wp:effectExtent l="0" t="0" r="0" b="0"/>
            <wp:docPr id="38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8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38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79. Затраты на техническое обслуживание и регламентно-профилактический ремонт систем видеонаблюдения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8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81125" cy="428625"/>
            <wp:effectExtent l="0" t="0" r="0" b="0"/>
            <wp:docPr id="38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9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80. Затраты на оплату услуг внештатных сотрудников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91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495550" cy="447675"/>
            <wp:effectExtent l="0" t="0" r="0" b="0"/>
            <wp:docPr id="39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9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9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стоимость 1 месяца работы внештатного сотрудника в g-й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9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прочих работ и услуг,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не относящиеся к затратам на услуги связи, транспортные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услуги, оплату расходов по договорам об оказании услуг,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связанных с проездом и наймом жилого помещения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в связи с командированием работников, заключаемым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со сторонними организациями, а также к затратам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на коммунальные услуги, аренду помещений и оборудования,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содержание имущества в рамках прочих затрат и затратам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на приобретение прочих работ и услуг в рамках затрат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81. Затраты на оплату типографских работ и услуг, включая приобретение периодических печатных изданий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9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0"/>
            <wp:docPr id="3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9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спецжурналов;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82. Затраты на приобретение спецжурналов и бланков строгой отчетности (З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жбо</w:t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04975" cy="428625"/>
            <wp:effectExtent l="0" t="0" r="0" b="0"/>
            <wp:docPr id="400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Q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i ж</w:t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приобретаемых i-х спецжурналов;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P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i ж</w:t>
      </w:r>
      <w:r w:rsidRPr="00EE30F9">
        <w:rPr>
          <w:rFonts w:eastAsia="Calibri"/>
          <w:sz w:val="28"/>
          <w:szCs w:val="28"/>
          <w:lang w:eastAsia="en-US"/>
        </w:rPr>
        <w:t xml:space="preserve"> – цена 1 i-го спецжурнала;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Q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бо</w:t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приобретаемых бланков строгой отчетности;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P</w:t>
      </w:r>
      <w:r w:rsidRPr="00EE30F9">
        <w:rPr>
          <w:rFonts w:eastAsia="Calibri"/>
          <w:sz w:val="28"/>
          <w:szCs w:val="28"/>
          <w:vertAlign w:val="subscript"/>
          <w:lang w:eastAsia="en-US"/>
        </w:rPr>
        <w:t>бо</w:t>
      </w:r>
      <w:r w:rsidRPr="00EE30F9">
        <w:rPr>
          <w:rFonts w:eastAsia="Calibri"/>
          <w:sz w:val="28"/>
          <w:szCs w:val="28"/>
          <w:lang w:eastAsia="en-US"/>
        </w:rPr>
        <w:t xml:space="preserve"> – цена 1 бланка строгой отчетности.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40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84. Затраты на оплату услуг внештатных сотрудников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476500" cy="447675"/>
            <wp:effectExtent l="0" t="0" r="0" b="0"/>
            <wp:docPr id="40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238125"/>
            <wp:effectExtent l="19050" t="0" r="0" b="0"/>
            <wp:docPr id="40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71475" cy="238125"/>
            <wp:effectExtent l="19050" t="0" r="0" b="0"/>
            <wp:docPr id="40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месяца работы внештатного сотрудника в j-й должности;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40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85. Затраты на проведение предрейсового и послерейсового осмотра водителей транспортных средств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40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0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водителей;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1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проведения 1 предрейсового и послерейсового осмотра;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1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рабочих дней в году;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86. Затраты на проведение диспансеризации работников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238250" cy="228600"/>
            <wp:effectExtent l="0" t="0" r="0" b="0"/>
            <wp:docPr id="41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1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численность работников, подлежащих диспансеризации;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1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проведения диспансеризации в расчете на 1 работника.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87. Затраты на оплату работ по монтажу (установке), дооборудованию и наладке оборудования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1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476375" cy="447675"/>
            <wp:effectExtent l="0" t="0" r="0" b="0"/>
            <wp:docPr id="41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4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41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монтажа (установки), дооборудования и наладки g-го оборудования.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88. Затраты на оплату услуг вневедомственной охраны определяются по фактическим затратам в отчетном финансовом году.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89. 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2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Pr="00EE30F9">
          <w:rPr>
            <w:rFonts w:eastAsia="Calibri"/>
            <w:sz w:val="28"/>
            <w:szCs w:val="28"/>
            <w:lang w:eastAsia="en-US"/>
          </w:rPr>
          <w:t>указанием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(с изменениями, внесенными Указанием Банка России от 20 марта 2015 года  № 3604-У),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0"/>
            <wp:docPr id="42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2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предельный размер базовой ставки страхового тарифа по i-му транспортному средству;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2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42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2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2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42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2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92" w:history="1">
        <w:r w:rsidRPr="00EE30F9">
          <w:rPr>
            <w:rFonts w:eastAsia="Calibri"/>
            <w:sz w:val="28"/>
            <w:szCs w:val="28"/>
            <w:lang w:eastAsia="en-US"/>
          </w:rPr>
          <w:t>пунктом 3 статьи 9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42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90. Затраты на оплату труда независимых экспертов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3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6"/>
          <w:sz w:val="28"/>
          <w:szCs w:val="28"/>
        </w:rPr>
        <w:drawing>
          <wp:inline distT="0" distB="0" distL="0" distR="0">
            <wp:extent cx="1781175" cy="276225"/>
            <wp:effectExtent l="0" t="0" r="9525" b="0"/>
            <wp:docPr id="431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3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часов заседаний аттестационных и конкурсных комиссий;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количество независимых экспертов, включенных в аттестационные и конкурсные комиссии;</w:t>
      </w:r>
    </w:p>
    <w:p w:rsidR="00570613" w:rsidRPr="00EE30F9" w:rsidRDefault="00570613" w:rsidP="00570613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34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b/>
          <w:sz w:val="28"/>
          <w:szCs w:val="28"/>
        </w:rPr>
        <w:t>–</w:t>
      </w:r>
      <w:r w:rsidRPr="00EE30F9">
        <w:rPr>
          <w:sz w:val="28"/>
          <w:szCs w:val="28"/>
        </w:rPr>
        <w:t> </w:t>
      </w:r>
      <w:r w:rsidRPr="00EE30F9">
        <w:rPr>
          <w:b/>
          <w:bCs/>
          <w:sz w:val="28"/>
          <w:szCs w:val="28"/>
        </w:rPr>
        <w:t xml:space="preserve">ставка почасовой оплаты труда независимых экспертов, установленная постановлением Правительства Республики  Башкортостан от </w:t>
      </w:r>
      <w:r w:rsidRPr="00EE30F9">
        <w:rPr>
          <w:b/>
          <w:sz w:val="28"/>
          <w:szCs w:val="28"/>
        </w:rPr>
        <w:t>26 февраля 2006 года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 (с изменениями, внесенными постановлением Правительства Республики Башкортостан от 20 ноября 2014 года № 536)</w:t>
      </w:r>
      <w:r w:rsidRPr="00EE30F9">
        <w:rPr>
          <w:b/>
          <w:bCs/>
          <w:sz w:val="28"/>
          <w:szCs w:val="28"/>
        </w:rPr>
        <w:t>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noProof/>
          <w:position w:val="-14"/>
          <w:sz w:val="28"/>
          <w:szCs w:val="28"/>
        </w:rPr>
        <w:t xml:space="preserve"> 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43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к затратам на приобретение основных средств в рамках затрат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43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23975" cy="238125"/>
            <wp:effectExtent l="0" t="0" r="0" b="0"/>
            <wp:docPr id="43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транспортных средств;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мебели;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4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систем кондиционирования.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92. Затраты на приобретение транспортных средств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4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276350" cy="428625"/>
            <wp:effectExtent l="0" t="0" r="0" b="0"/>
            <wp:docPr id="44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4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транспортных средств в соответствии с нормативами государственных органов с учетом требований Указа Президента Республики Башкортостан от 5 мая 2011 года № УП-222 «О транспортном обслуживании Администрации Президента Республики Башкортостан и Управления делами Президента Республики Башкортостан», Указа Президента Республики Башкортостан от 30 мая 2012 года № УП-244 «О предельной численности работников и лимитах количества служебных легковых автомобилей аппаратов по обеспечению деятельности Уполномоченного по правам человека в Республике Башкортостан, Уполномоченного по правам ребенка в Республике Башкортостан, Уполномоченного по правам предпринимателей в Республике Башкортостан» (с последующими изменениями), постановления Правительства Республики Башкортостан от 7 апреля 2009 года № 134 «О стандартах расходов аппаратов исполнительных органов государственной власти Республики Башкортостан» (с последующими изменениями), постановления Правительства Республики Башкортостан от 27 ноября 2012 года № 424 «О предельной численности работников аппарата и лимите количества служебных легковых автомобилей Аппарата Правительства Республики Башкортостан» (с последующими изменениями), постановления Правительства Республики Башкортостан от 18 июля 2013 года № 317 «О лимите количества служебных легковых автомобилей Конституционного Суда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24 декабря 2013 года № 606 «О лимите количества служебных легковых автомобилей Контрольно-счетной палаты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18 декабря 2014 года № 595 «Об установлении предельной численности </w:t>
      </w:r>
      <w:r w:rsidRPr="00EE30F9">
        <w:rPr>
          <w:rFonts w:eastAsia="Calibri"/>
          <w:sz w:val="28"/>
          <w:szCs w:val="28"/>
          <w:lang w:eastAsia="en-US"/>
        </w:rPr>
        <w:lastRenderedPageBreak/>
        <w:t>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приобретения i-го транспортного средства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93. Затраты на приобретение мебели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4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 – количество i-х предметов мебели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4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i-го предмета мебели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94. Затраты на приобретение систем кондиционирования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4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5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i-х систем кондиционирования;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5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системы кондиционирования.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45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),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0"/>
            <wp:docPr id="45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бланочной и иной типографской продукции;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канцелярских принадлежностей;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хозяйственных товаров и принадлежностей;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горюче-смазочных материалов;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5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запасных частей для транспортных средств;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96. Затраты на приобретение бланочной продукции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2228850" cy="447675"/>
            <wp:effectExtent l="0" t="0" r="0" b="0"/>
            <wp:docPr id="46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6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бланочной продукции;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6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бланка по i-му тиражу;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46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 количество прочей продукции, изготовляемой типографией;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6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единицы прочей продукции, изготовляемой типографией, по j-му тиражу.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97. Затраты на приобретение канцелярских принадлежностей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6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228600"/>
            <wp:effectExtent l="0" t="0" r="0" b="0"/>
            <wp:docPr id="46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7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33" w:history="1">
        <w:r w:rsidRPr="00EE30F9">
          <w:rPr>
            <w:rFonts w:eastAsia="Calibri"/>
            <w:sz w:val="28"/>
            <w:szCs w:val="28"/>
            <w:lang w:eastAsia="en-US"/>
          </w:rPr>
          <w:t>22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Общих правил определения нормативных затрат;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7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i-го предмета канцелярских принадлежностей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98. Затраты на приобретение хозяйственных товаров и принадлежностей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i-й единицы хозяйственных товаров и принадлежностей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i-го хозяйственного товара и принадлежности в соответствии с нормативами государственных органов.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99. Затраты на приобретение горюче-смазочных материалов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24050" cy="428625"/>
            <wp:effectExtent l="0" t="0" r="0" b="0"/>
            <wp:docPr id="4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7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7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километраж использования i-го транспортного средства в очередном финансовом году</w:t>
      </w:r>
      <w:r w:rsidRPr="00EE30F9">
        <w:rPr>
          <w:sz w:val="28"/>
          <w:szCs w:val="28"/>
        </w:rPr>
        <w:t xml:space="preserve"> с учетом норматива </w:t>
      </w:r>
      <w:r w:rsidRPr="00EE30F9">
        <w:rPr>
          <w:rFonts w:eastAsia="Calibri"/>
          <w:sz w:val="28"/>
          <w:szCs w:val="28"/>
          <w:lang w:eastAsia="en-US"/>
        </w:rPr>
        <w:t>пробега одного служебного легкового автомобиля государственных органов Республики Башкортостан, установленного постановлением Правительства Республики Башкортостан от 7 апреля 2009 года № 134 «О стандартах расходов аппаратов исполнительных органов государственной власти Республики Башкортостан» (с последующими изменениями).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lastRenderedPageBreak/>
        <w:t>100.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101. Затраты на приобретение материальных запасов для нужд гражданской обороны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8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0"/>
            <wp:docPr id="4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i-й единицы материальных запасов для нужд гражданской обороны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49" w:history="1">
        <w:r w:rsidRPr="00EE30F9">
          <w:rPr>
            <w:rFonts w:eastAsia="Calibri"/>
            <w:sz w:val="28"/>
            <w:szCs w:val="28"/>
            <w:lang w:eastAsia="en-US"/>
          </w:rPr>
          <w:t>22</w:t>
        </w:r>
      </w:hyperlink>
      <w:r w:rsidRPr="00EE30F9">
        <w:rPr>
          <w:rFonts w:eastAsia="Calibri"/>
          <w:sz w:val="28"/>
          <w:szCs w:val="28"/>
          <w:lang w:eastAsia="en-US"/>
        </w:rPr>
        <w:t xml:space="preserve"> Общих правил определения нормативных затрат.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III. Затраты на капитальный ремонт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государственного имущества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102.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103.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 xml:space="preserve">104. 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</w:t>
      </w:r>
      <w:r w:rsidRPr="00EE30F9">
        <w:rPr>
          <w:rFonts w:eastAsia="Calibri"/>
          <w:sz w:val="28"/>
          <w:szCs w:val="28"/>
          <w:lang w:eastAsia="en-US"/>
        </w:rPr>
        <w:lastRenderedPageBreak/>
        <w:t>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IV. Затраты на финансовое обеспечение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строительства, реконструкции (в том числе с элементами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реставрации), технического перевооружения объектов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капитального строительства или приобретение объектов недвижимого имущества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105.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общеобразовательных учреждений, наружных электрических сетей, сетей водоснабжения и канализации, сетей газоснабжения.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106. 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V. Затраты на дополнительное профессиональное образование работников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107. Затраты на приобретение образовательных услуг по профессиональной переподготовке и повышению квалификации (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) определяются по формуле: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>,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0F9">
        <w:rPr>
          <w:rFonts w:eastAsia="Calibri"/>
          <w:sz w:val="28"/>
          <w:szCs w:val="28"/>
          <w:lang w:eastAsia="en-US"/>
        </w:rPr>
        <w:t>где: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0F9">
        <w:rPr>
          <w:rFonts w:eastAsia="Calibri"/>
          <w:sz w:val="28"/>
          <w:szCs w:val="28"/>
          <w:lang w:eastAsia="en-US"/>
        </w:rPr>
        <w:t xml:space="preserve"> – цена обучения одного работника по i-му виду дополнительного профессионального образования.</w:t>
      </w:r>
    </w:p>
    <w:p w:rsidR="00570613" w:rsidRPr="00EE30F9" w:rsidRDefault="00570613" w:rsidP="005706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0613" w:rsidRDefault="00570613" w:rsidP="00570613"/>
    <w:p w:rsidR="00570613" w:rsidRDefault="00570613" w:rsidP="00570613"/>
    <w:p w:rsidR="00570613" w:rsidRPr="00570613" w:rsidRDefault="00570613" w:rsidP="00570613"/>
    <w:sectPr w:rsidR="00570613" w:rsidRPr="00570613" w:rsidSect="00570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79014A7"/>
    <w:multiLevelType w:val="hybridMultilevel"/>
    <w:tmpl w:val="085873D8"/>
    <w:lvl w:ilvl="0" w:tplc="A0E2A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70613"/>
    <w:rsid w:val="00570613"/>
    <w:rsid w:val="00B8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0613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570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0613"/>
    <w:rPr>
      <w:color w:val="0000FF"/>
      <w:u w:val="single"/>
    </w:rPr>
  </w:style>
  <w:style w:type="paragraph" w:customStyle="1" w:styleId="ConsPlusNormal">
    <w:name w:val="ConsPlusNormal"/>
    <w:rsid w:val="00570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613"/>
    <w:pPr>
      <w:ind w:left="720"/>
      <w:contextualSpacing/>
    </w:pPr>
  </w:style>
  <w:style w:type="table" w:styleId="a7">
    <w:name w:val="Table Grid"/>
    <w:basedOn w:val="a1"/>
    <w:uiPriority w:val="59"/>
    <w:rsid w:val="005706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61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57061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061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57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061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570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21" Type="http://schemas.openxmlformats.org/officeDocument/2006/relationships/image" Target="media/image14.wmf"/><Relationship Id="rId63" Type="http://schemas.openxmlformats.org/officeDocument/2006/relationships/image" Target="media/image55.wmf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01B6F67184E077630D37875A64F05E22E4976A88157A2A3207214A8A3A624E7419DF5C00B68D1C09B5ZFL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hyperlink" Target="consultantplus://offline/ref=C94E40F5ED9F8211142766637D90D05FCBA550CE7CACF2E53D77C13091F3DEB0404C4EA65BB1337C19W9N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30.wmf"/><Relationship Id="rId43" Type="http://schemas.openxmlformats.org/officeDocument/2006/relationships/image" Target="media/image35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75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455" Type="http://schemas.openxmlformats.org/officeDocument/2006/relationships/theme" Target="theme/theme1.xml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6" Type="http://schemas.openxmlformats.org/officeDocument/2006/relationships/hyperlink" Target="consultantplus://offline/ref=C94E40F5ED9F8211142766637D90D05FCBA550CE7CACF2E53D77C13091F3DEB0404C4EA65BB1377319W9N" TargetMode="Externa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image" Target="media/image411.wmf"/><Relationship Id="rId445" Type="http://schemas.openxmlformats.org/officeDocument/2006/relationships/image" Target="media/image431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6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7.wmf"/><Relationship Id="rId389" Type="http://schemas.openxmlformats.org/officeDocument/2006/relationships/image" Target="media/image377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1.wmf"/><Relationship Id="rId435" Type="http://schemas.openxmlformats.org/officeDocument/2006/relationships/image" Target="media/image421.wmf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C94E40F5ED9F8211142766637D90D05FCBA550CE7CACF2E53D77C13091F3DEB0404C4EA65BB1377219WCN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2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7.wmf"/><Relationship Id="rId45" Type="http://schemas.openxmlformats.org/officeDocument/2006/relationships/image" Target="media/image37.wmf"/><Relationship Id="rId66" Type="http://schemas.openxmlformats.org/officeDocument/2006/relationships/hyperlink" Target="consultantplus://offline/ref=01B6F67184E077630D37875A64F05E22E4976A88157A2A3207214A8A3A624E7419DF5C00B68D1F01B5ZDL" TargetMode="External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2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7D1C62DD31B1DF65DF6C36A23D0189DC269630787222EF4897C7BE24DFi0t2N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3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01B6F67184E077630D37875A64F05E22E4976A88157A2A3207214A8A3A624E7419DF5C00B68D1C09B5ZFL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15" Type="http://schemas.openxmlformats.org/officeDocument/2006/relationships/image" Target="media/image8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hyperlink" Target="consultantplus://offline/ref=01B6F67184E077630D37875A64F05E22E4996A8519722A3207214A8A3A624E7419DF5C00B68D1E01B5ZDL" TargetMode="External"/><Relationship Id="rId427" Type="http://schemas.openxmlformats.org/officeDocument/2006/relationships/image" Target="media/image414.wmf"/><Relationship Id="rId448" Type="http://schemas.openxmlformats.org/officeDocument/2006/relationships/image" Target="media/image434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4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hyperlink" Target="consultantplus://offline/ref=E3247A59B4C6B8EB5B0AB6DFED9CCEB94915AC4216D81C54FD97CD89B33A6E8BFF362CBC19F5F1F4v0xDE" TargetMode="External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80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hyperlink" Target="consultantplus://offline/ref=01B6F67184E077630D37875A64F05E22E4976A88157A2A3207214A8A3A624E7419DF5C00B68D1C09B5ZFL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0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70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hyperlink" Target="consultantplus://offline/ref=01B6F67184E077630D37875A64F05E22E496648113732A3207214A8A3AB6Z2L" TargetMode="External"/><Relationship Id="rId418" Type="http://schemas.openxmlformats.org/officeDocument/2006/relationships/image" Target="media/image405.wmf"/><Relationship Id="rId439" Type="http://schemas.openxmlformats.org/officeDocument/2006/relationships/image" Target="media/image425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17" Type="http://schemas.openxmlformats.org/officeDocument/2006/relationships/image" Target="media/image10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hyperlink" Target="consultantplus://offline/ref=29DAD384F5DFE8727F2B0655DE1172AFE8B13A32BE282A0C32A6CC97C73D8D94D305AC95A5BEF267eCU6O" TargetMode="External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7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6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7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8.wmf"/><Relationship Id="rId116" Type="http://schemas.openxmlformats.org/officeDocument/2006/relationships/image" Target="media/image106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8.wmf"/><Relationship Id="rId106" Type="http://schemas.openxmlformats.org/officeDocument/2006/relationships/image" Target="media/image96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image" Target="media/image3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9.wmf"/><Relationship Id="rId303" Type="http://schemas.openxmlformats.org/officeDocument/2006/relationships/image" Target="media/image292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97.wmf"/><Relationship Id="rId289" Type="http://schemas.openxmlformats.org/officeDocument/2006/relationships/image" Target="media/image278.wmf"/><Relationship Id="rId454" Type="http://schemas.openxmlformats.org/officeDocument/2006/relationships/fontTable" Target="fontTable.xml"/><Relationship Id="rId11" Type="http://schemas.openxmlformats.org/officeDocument/2006/relationships/image" Target="media/image4.wmf"/><Relationship Id="rId53" Type="http://schemas.openxmlformats.org/officeDocument/2006/relationships/image" Target="media/image45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5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0.wmf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33" Type="http://schemas.openxmlformats.org/officeDocument/2006/relationships/image" Target="media/image25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5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11621</Words>
  <Characters>66243</Characters>
  <Application>Microsoft Office Word</Application>
  <DocSecurity>0</DocSecurity>
  <Lines>552</Lines>
  <Paragraphs>155</Paragraphs>
  <ScaleCrop>false</ScaleCrop>
  <Company>Microsoft</Company>
  <LinksUpToDate>false</LinksUpToDate>
  <CharactersWithSpaces>77709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2017-03-09T04:09:00Z</dcterms:created>
  <dcterms:modified xsi:type="dcterms:W3CDTF">2017-03-09T04:13:00Z</dcterms:modified>
</cp:coreProperties>
</file>