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E8D" w:rsidRDefault="00B87E8D" w:rsidP="00B87E8D">
      <w:pPr>
        <w:pStyle w:val="a4"/>
        <w:ind w:firstLine="720"/>
        <w:jc w:val="right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ПРОЕКТ</w:t>
      </w:r>
    </w:p>
    <w:p w:rsidR="00B87E8D" w:rsidRPr="00B87E8D" w:rsidRDefault="00B87E8D" w:rsidP="00B87E8D">
      <w:pPr>
        <w:pStyle w:val="a4"/>
        <w:ind w:firstLine="720"/>
        <w:rPr>
          <w:rFonts w:ascii="Times New Roman" w:hAnsi="Times New Roman" w:cs="Times New Roman"/>
          <w:bCs w:val="0"/>
          <w:sz w:val="28"/>
          <w:szCs w:val="28"/>
        </w:rPr>
      </w:pPr>
      <w:r w:rsidRPr="00B87E8D">
        <w:rPr>
          <w:rFonts w:ascii="Times New Roman" w:hAnsi="Times New Roman" w:cs="Times New Roman"/>
          <w:bCs w:val="0"/>
          <w:sz w:val="28"/>
          <w:szCs w:val="28"/>
        </w:rPr>
        <w:t xml:space="preserve">Совет сельского поселения Буль-Кайпановский сельсовет муниципального района </w:t>
      </w:r>
      <w:proofErr w:type="spellStart"/>
      <w:r w:rsidRPr="00B87E8D">
        <w:rPr>
          <w:rFonts w:ascii="Times New Roman" w:hAnsi="Times New Roman" w:cs="Times New Roman"/>
          <w:bCs w:val="0"/>
          <w:sz w:val="28"/>
          <w:szCs w:val="28"/>
        </w:rPr>
        <w:t>Татышлинский</w:t>
      </w:r>
      <w:proofErr w:type="spellEnd"/>
      <w:r w:rsidRPr="00B87E8D">
        <w:rPr>
          <w:rFonts w:ascii="Times New Roman" w:hAnsi="Times New Roman" w:cs="Times New Roman"/>
          <w:bCs w:val="0"/>
          <w:sz w:val="28"/>
          <w:szCs w:val="28"/>
        </w:rPr>
        <w:t xml:space="preserve"> район Республики Башкортостан</w:t>
      </w:r>
    </w:p>
    <w:p w:rsidR="00B87E8D" w:rsidRPr="00B87E8D" w:rsidRDefault="00B87E8D" w:rsidP="00B87E8D">
      <w:pPr>
        <w:pStyle w:val="a4"/>
        <w:ind w:firstLine="720"/>
        <w:jc w:val="left"/>
        <w:rPr>
          <w:rFonts w:ascii="Times New Roman" w:hAnsi="Times New Roman" w:cs="Times New Roman"/>
          <w:bCs w:val="0"/>
          <w:sz w:val="28"/>
          <w:szCs w:val="28"/>
        </w:rPr>
      </w:pPr>
    </w:p>
    <w:p w:rsidR="00B87E8D" w:rsidRPr="00B87E8D" w:rsidRDefault="00B87E8D" w:rsidP="00B87E8D">
      <w:pPr>
        <w:pStyle w:val="a4"/>
        <w:ind w:firstLine="720"/>
        <w:jc w:val="left"/>
        <w:rPr>
          <w:rFonts w:ascii="Times New Roman" w:hAnsi="Times New Roman" w:cs="Times New Roman"/>
          <w:bCs w:val="0"/>
          <w:sz w:val="28"/>
          <w:szCs w:val="28"/>
        </w:rPr>
      </w:pPr>
      <w:r w:rsidRPr="00B87E8D">
        <w:rPr>
          <w:rFonts w:ascii="Times New Roman" w:hAnsi="Times New Roman" w:cs="Times New Roman"/>
          <w:bCs w:val="0"/>
          <w:sz w:val="28"/>
          <w:szCs w:val="28"/>
        </w:rPr>
        <w:t xml:space="preserve">                 КАРАР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 xml:space="preserve">                 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>
        <w:rPr>
          <w:rFonts w:ascii="Times New Roman" w:hAnsi="Times New Roman" w:cs="Times New Roman"/>
          <w:bCs w:val="0"/>
          <w:sz w:val="28"/>
          <w:szCs w:val="28"/>
        </w:rPr>
        <w:t></w:t>
      </w:r>
      <w:r w:rsidRPr="00B87E8D">
        <w:rPr>
          <w:rFonts w:ascii="Times New Roman" w:hAnsi="Times New Roman" w:cs="Times New Roman"/>
          <w:bCs w:val="0"/>
          <w:sz w:val="28"/>
          <w:szCs w:val="28"/>
        </w:rPr>
        <w:t>РЕШЕНИЕ</w:t>
      </w:r>
    </w:p>
    <w:p w:rsidR="00B87E8D" w:rsidRPr="00B87E8D" w:rsidRDefault="00B87E8D" w:rsidP="00B87E8D">
      <w:pPr>
        <w:spacing w:before="60" w:after="60"/>
        <w:jc w:val="center"/>
        <w:rPr>
          <w:rFonts w:ascii="Times New Roman" w:hAnsi="Times New Roman" w:cs="Times New Roman"/>
          <w:sz w:val="28"/>
          <w:szCs w:val="28"/>
        </w:rPr>
      </w:pPr>
      <w:r w:rsidRPr="00B87E8D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B87E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B87E8D">
        <w:rPr>
          <w:rFonts w:ascii="Times New Roman" w:hAnsi="Times New Roman" w:cs="Times New Roman"/>
          <w:sz w:val="28"/>
          <w:szCs w:val="28"/>
        </w:rPr>
        <w:t xml:space="preserve">2015 </w:t>
      </w:r>
      <w:proofErr w:type="spellStart"/>
      <w:r w:rsidRPr="00B87E8D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B87E8D">
        <w:rPr>
          <w:rFonts w:ascii="Times New Roman" w:hAnsi="Times New Roman" w:cs="Times New Roman"/>
          <w:sz w:val="28"/>
          <w:szCs w:val="28"/>
        </w:rPr>
        <w:t xml:space="preserve">.                  № </w:t>
      </w:r>
      <w:r w:rsidR="00EC5FAC">
        <w:rPr>
          <w:rFonts w:ascii="Times New Roman" w:hAnsi="Times New Roman" w:cs="Times New Roman"/>
          <w:sz w:val="28"/>
          <w:szCs w:val="28"/>
        </w:rPr>
        <w:t>___</w:t>
      </w:r>
      <w:r w:rsidRPr="00B87E8D">
        <w:rPr>
          <w:rFonts w:ascii="Times New Roman" w:hAnsi="Times New Roman" w:cs="Times New Roman"/>
          <w:sz w:val="28"/>
          <w:szCs w:val="28"/>
        </w:rPr>
        <w:t xml:space="preserve">                  «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B87E8D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B87E8D">
        <w:rPr>
          <w:rFonts w:ascii="Times New Roman" w:hAnsi="Times New Roman" w:cs="Times New Roman"/>
          <w:sz w:val="28"/>
          <w:szCs w:val="28"/>
        </w:rPr>
        <w:t xml:space="preserve"> 2015 г.</w:t>
      </w:r>
    </w:p>
    <w:p w:rsidR="00B87E8D" w:rsidRDefault="00B87E8D" w:rsidP="00B87E8D">
      <w:pPr>
        <w:pStyle w:val="a4"/>
        <w:rPr>
          <w:b w:val="0"/>
          <w:bCs w:val="0"/>
        </w:rPr>
      </w:pPr>
    </w:p>
    <w:p w:rsidR="00B87E8D" w:rsidRDefault="00B87E8D" w:rsidP="00B87E8D">
      <w:pPr>
        <w:spacing w:before="60" w:after="60"/>
        <w:rPr>
          <w:rFonts w:ascii="Times New Roman" w:hAnsi="Times New Roman"/>
          <w:sz w:val="28"/>
          <w:szCs w:val="28"/>
        </w:rPr>
      </w:pPr>
      <w:r>
        <w:t xml:space="preserve">      </w:t>
      </w:r>
    </w:p>
    <w:p w:rsidR="00B87E8D" w:rsidRDefault="00B87E8D" w:rsidP="00B87E8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БЮДЖЕТЕ СЕЛЬСКОГО ПОСЕЛЕНИЯ БУЛЬ-КАЙПАНОВСКИЙ СЕЛЬСОВЕТ МУНИЦИПАЛЬНОГО РАЙОНА ТАТЫШЛИНСКИЙ РАЙОН РЕСПУБЛИКИ  БАШКОРТОСТАН </w:t>
      </w:r>
    </w:p>
    <w:p w:rsidR="00B87E8D" w:rsidRDefault="00B87E8D" w:rsidP="00B87E8D">
      <w:pPr>
        <w:pStyle w:val="ConsPlusTitle"/>
        <w:widowControl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2016 ГОД И НА ПЛАНОВЫЙ ПЕРИОД 2017 и 2018 ГОДОВ</w:t>
      </w:r>
    </w:p>
    <w:p w:rsidR="00B87E8D" w:rsidRDefault="00B87E8D" w:rsidP="00B87E8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Утвердить основные характеристики бюджета сельского поселения Буль-Кайпановский сельсовет муниципального района </w:t>
      </w:r>
      <w:proofErr w:type="spellStart"/>
      <w:r>
        <w:rPr>
          <w:rFonts w:ascii="Times New Roman" w:hAnsi="Times New Roman"/>
          <w:sz w:val="28"/>
          <w:szCs w:val="28"/>
        </w:rPr>
        <w:t>Татышлинский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Республики Башкортостан (далее – сельское поселение) на 2016 год: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right="-2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 прогнозируемый общий объем доходов бюджета сельского поселения в сумме 2402 тыс.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общий объем расходов бюджета сельского поселения в сумме 2402 тыс.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дефицит (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>) бюджета сельского поселения в сумме 0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Утвердить основные характеристики бюджета сельского поселения  на плановый период 2017 и 2018 годов: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прогнозируемый общий объем доходов бюджета сельского поселения  на 2017 год в сумме 2222 тыс. рублей и на 2018 год </w:t>
      </w:r>
      <w:r>
        <w:rPr>
          <w:rFonts w:ascii="Times New Roman" w:hAnsi="Times New Roman"/>
          <w:sz w:val="28"/>
          <w:szCs w:val="28"/>
        </w:rPr>
        <w:br/>
        <w:t>в сумме 2272 тыс.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общий объем расходов бюджета сельского поселения  </w:t>
      </w:r>
      <w:r>
        <w:rPr>
          <w:rFonts w:ascii="Times New Roman" w:hAnsi="Times New Roman"/>
          <w:sz w:val="28"/>
          <w:szCs w:val="28"/>
        </w:rPr>
        <w:br/>
        <w:t xml:space="preserve">на 2017 год в сумме 2222 тыс. рублей, в том числе условно утвержденные расходы в сумме 43 тыс. рублей, и на 2018 год </w:t>
      </w:r>
      <w:r>
        <w:rPr>
          <w:rFonts w:ascii="Times New Roman" w:hAnsi="Times New Roman"/>
          <w:sz w:val="28"/>
          <w:szCs w:val="28"/>
        </w:rPr>
        <w:br/>
        <w:t>в сумме 2272 тыс. рублей, в том числе условно утвержденные расходы в сумме 89 тыс.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</w:t>
      </w:r>
      <w:proofErr w:type="spellStart"/>
      <w:r>
        <w:rPr>
          <w:rFonts w:ascii="Times New Roman" w:hAnsi="Times New Roman"/>
          <w:sz w:val="28"/>
          <w:szCs w:val="28"/>
        </w:rPr>
        <w:t>профицит</w:t>
      </w:r>
      <w:proofErr w:type="spellEnd"/>
      <w:r>
        <w:rPr>
          <w:rFonts w:ascii="Times New Roman" w:hAnsi="Times New Roman"/>
          <w:sz w:val="28"/>
          <w:szCs w:val="28"/>
        </w:rPr>
        <w:t xml:space="preserve"> и дефицит бюджета сельского поселения  на 2017 год в сумме 0 рублей и на  2018 год в сумме 0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администраторов доходов бюджета сельского поселения согласно </w:t>
      </w:r>
      <w:hyperlink r:id="rId4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>1 к настоящему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Утвердить перечень главных </w:t>
      </w:r>
      <w:proofErr w:type="gramStart"/>
      <w:r>
        <w:rPr>
          <w:rFonts w:ascii="Times New Roman" w:hAnsi="Times New Roman"/>
          <w:sz w:val="28"/>
          <w:szCs w:val="28"/>
        </w:rPr>
        <w:t>администраторов источников финансирования дефицита бюджета сельского поселения</w:t>
      </w:r>
      <w:proofErr w:type="gramEnd"/>
      <w:r>
        <w:rPr>
          <w:rFonts w:ascii="Times New Roman" w:hAnsi="Times New Roman"/>
          <w:sz w:val="28"/>
          <w:szCs w:val="28"/>
        </w:rPr>
        <w:t xml:space="preserve"> согласно </w:t>
      </w:r>
      <w:hyperlink r:id="rId5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E6593C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к настоящему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5.Установить поступления доходов в бюджет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6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E6593C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b/>
        </w:rPr>
        <w:t xml:space="preserve"> </w:t>
      </w:r>
      <w:r>
        <w:rPr>
          <w:rFonts w:ascii="Times New Roman" w:hAnsi="Times New Roman"/>
          <w:sz w:val="28"/>
          <w:szCs w:val="28"/>
        </w:rPr>
        <w:t>к настоящему Решению;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7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E6593C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Средства, поступающие во временное распоряжение получателей средств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учитываются на счете, открытом  Администрации сельского поселения в учреждениях Центрального банка Российской Федерации или в кредитных организациях с учетом положений бюджетного законодательства Российской Федерации, с отражением указанных операций на лицевых счетах, </w:t>
      </w:r>
      <w:r>
        <w:rPr>
          <w:rFonts w:ascii="Times New Roman" w:hAnsi="Times New Roman"/>
          <w:sz w:val="28"/>
          <w:szCs w:val="28"/>
        </w:rPr>
        <w:lastRenderedPageBreak/>
        <w:t>открытых получателям средств бюджета сельского поселения  в  Администрации сельского поселения, в порядке, установленном нормативным правовым актом Администрации сельского поселения.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 пределах общего объема расходов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установленного пунктом 1 настоящего Решения, распределение бюджетных ассигнований  сельского поселения: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 разделам, подразделам, целевым статьям (муниципальным программам сельского поселения 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8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F0436F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9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 w:rsidRPr="00F0436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br/>
        <w:t>к настоящему Решению;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по целевым статьям (муниципальным программам сельского поселения  и </w:t>
      </w:r>
      <w:proofErr w:type="spellStart"/>
      <w:r>
        <w:rPr>
          <w:rFonts w:ascii="Times New Roman" w:hAnsi="Times New Roman"/>
          <w:sz w:val="28"/>
          <w:szCs w:val="28"/>
        </w:rPr>
        <w:t>непрограммным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направлениям деятельности),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10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7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11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8 </w:t>
        </w:r>
      </w:hyperlink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к настоящему 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общий объем бюджетных ассигнований на исполнение публичных нормативных обязательств на 2016 год в сумме 2402 тыс. рублей, на 2017 год в сумме 2222 тыс. рублей и на 2018 год в сумме 2272 тыс. рублей.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>Утвердить ведомственную структуру расходов бюджета сельского поселения: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2016 год согласно </w:t>
      </w:r>
      <w:hyperlink r:id="rId12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9 </w:t>
        </w:r>
      </w:hyperlink>
      <w:r>
        <w:rPr>
          <w:rFonts w:ascii="Times New Roman" w:hAnsi="Times New Roman"/>
          <w:sz w:val="28"/>
          <w:szCs w:val="28"/>
        </w:rPr>
        <w:t xml:space="preserve"> к настоящему Решению;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>
        <w:rPr>
          <w:rFonts w:ascii="Times New Roman" w:hAnsi="Times New Roman"/>
          <w:sz w:val="28"/>
          <w:szCs w:val="28"/>
          <w:lang w:val="en-US"/>
        </w:rPr>
        <w:t> </w:t>
      </w:r>
      <w:r>
        <w:rPr>
          <w:rFonts w:ascii="Times New Roman" w:hAnsi="Times New Roman"/>
          <w:sz w:val="28"/>
          <w:szCs w:val="28"/>
        </w:rPr>
        <w:t xml:space="preserve">на плановый период 2017 и 2018 годов согласно </w:t>
      </w:r>
      <w:hyperlink r:id="rId13" w:history="1">
        <w:r>
          <w:rPr>
            <w:rStyle w:val="a7"/>
            <w:rFonts w:ascii="Times New Roman" w:hAnsi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hAnsi="Times New Roman"/>
          <w:sz w:val="28"/>
          <w:szCs w:val="28"/>
        </w:rPr>
        <w:t xml:space="preserve">10 </w:t>
      </w:r>
      <w:r>
        <w:rPr>
          <w:rFonts w:ascii="Times New Roman" w:hAnsi="Times New Roman"/>
          <w:sz w:val="28"/>
          <w:szCs w:val="28"/>
        </w:rPr>
        <w:br/>
        <w:t>к настоящему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10. </w:t>
      </w:r>
      <w:proofErr w:type="gramStart"/>
      <w:r>
        <w:rPr>
          <w:rFonts w:ascii="Times New Roman" w:hAnsi="Times New Roman"/>
          <w:sz w:val="28"/>
          <w:szCs w:val="28"/>
        </w:rPr>
        <w:t>Установить, что  нормативные правовые акты сельского поселения,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сельского поселения  на 2016 год и на плановый период 2017 и 2018 годов, а также сокращающие его доходную базу, подлежат исполнению при изыскании дополнительных источников доходов бюджета сельского поселения  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</w:t>
      </w:r>
      <w:r>
        <w:rPr>
          <w:rFonts w:ascii="Times New Roman" w:hAnsi="Times New Roman"/>
          <w:sz w:val="28"/>
          <w:szCs w:val="28"/>
        </w:rPr>
        <w:br/>
        <w:t xml:space="preserve">по конкретным статьям расходов бюджета сельского поселения   </w:t>
      </w:r>
      <w:r>
        <w:rPr>
          <w:rFonts w:ascii="Times New Roman" w:hAnsi="Times New Roman"/>
          <w:sz w:val="28"/>
          <w:szCs w:val="28"/>
        </w:rPr>
        <w:br/>
        <w:t>при условии внесения соответствующих изменений в настоящее Решение.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11. </w:t>
      </w:r>
      <w:proofErr w:type="gramStart"/>
      <w:r>
        <w:rPr>
          <w:rFonts w:ascii="Times New Roman" w:hAnsi="Times New Roman"/>
          <w:sz w:val="28"/>
          <w:szCs w:val="28"/>
        </w:rPr>
        <w:t xml:space="preserve">Проекты  нормативных правовых актов сельского поселения, требующие введения новых видов расходных обязательств </w:t>
      </w:r>
      <w:r>
        <w:rPr>
          <w:rFonts w:ascii="Times New Roman" w:hAnsi="Times New Roman"/>
          <w:sz w:val="28"/>
          <w:szCs w:val="28"/>
        </w:rPr>
        <w:br/>
        <w:t xml:space="preserve">или увеличения бюджетных ассигнований по существующим видам расходных обязательств сверх утвержденных в бюджете сельского поселения </w:t>
      </w:r>
      <w:r>
        <w:rPr>
          <w:rFonts w:ascii="Times New Roman" w:hAnsi="Times New Roman"/>
          <w:sz w:val="28"/>
          <w:szCs w:val="28"/>
        </w:rPr>
        <w:br/>
        <w:t xml:space="preserve">на 2016 год и на плановый период 2017 и 2018 годов либо сокращающие </w:t>
      </w:r>
      <w:r>
        <w:rPr>
          <w:rFonts w:ascii="Times New Roman" w:hAnsi="Times New Roman"/>
          <w:sz w:val="28"/>
          <w:szCs w:val="28"/>
        </w:rPr>
        <w:br/>
        <w:t xml:space="preserve">его доходную базу, вносятся только при одновременном внесении предложений о дополнительных источниках доходов бюджета сельского поселения </w:t>
      </w:r>
      <w:r>
        <w:rPr>
          <w:rFonts w:ascii="Times New Roman" w:hAnsi="Times New Roman"/>
          <w:sz w:val="28"/>
          <w:szCs w:val="28"/>
        </w:rPr>
        <w:br/>
        <w:t>и (или) сокращении бюджетных</w:t>
      </w:r>
      <w:proofErr w:type="gramEnd"/>
      <w:r>
        <w:rPr>
          <w:rFonts w:ascii="Times New Roman" w:hAnsi="Times New Roman"/>
          <w:sz w:val="28"/>
          <w:szCs w:val="28"/>
        </w:rPr>
        <w:t xml:space="preserve"> ассигнований по конкретным статьям расходов бюджета сельского поселения. </w:t>
      </w:r>
    </w:p>
    <w:p w:rsidR="00B87E8D" w:rsidRPr="008A1A7F" w:rsidRDefault="00B87E8D" w:rsidP="00B87E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Pr="008A1A7F">
        <w:rPr>
          <w:rFonts w:ascii="Times New Roman" w:hAnsi="Times New Roman"/>
          <w:sz w:val="28"/>
          <w:szCs w:val="28"/>
        </w:rPr>
        <w:t>. </w:t>
      </w:r>
      <w:r w:rsidRPr="008A1A7F">
        <w:rPr>
          <w:rFonts w:ascii="Times New Roman" w:hAnsi="Times New Roman" w:cs="Times New Roman"/>
          <w:sz w:val="28"/>
          <w:szCs w:val="28"/>
        </w:rPr>
        <w:t xml:space="preserve"> Утвердить объёмы и распределение субвенций бюджету </w:t>
      </w:r>
      <w:r w:rsidRPr="008A1A7F">
        <w:rPr>
          <w:rFonts w:ascii="Times New Roman" w:hAnsi="Times New Roman"/>
          <w:sz w:val="28"/>
          <w:szCs w:val="28"/>
        </w:rPr>
        <w:t>сельского поселения</w:t>
      </w:r>
      <w:r w:rsidRPr="008A1A7F">
        <w:rPr>
          <w:rFonts w:ascii="Times New Roman" w:hAnsi="Times New Roman" w:cs="Times New Roman"/>
          <w:sz w:val="28"/>
          <w:szCs w:val="28"/>
        </w:rPr>
        <w:t xml:space="preserve"> из бюджета муниципального района  в целях обеспечения расходных обязательств муниципального района, возникающих при выполнении переданных </w:t>
      </w:r>
      <w:r w:rsidRPr="008A1A7F">
        <w:rPr>
          <w:rFonts w:ascii="Times New Roman" w:hAnsi="Times New Roman" w:cs="Times New Roman"/>
          <w:sz w:val="28"/>
          <w:szCs w:val="28"/>
        </w:rPr>
        <w:lastRenderedPageBreak/>
        <w:t>органам местного самоуправления в установленном порядке государственных полномочий Республики Башкортостан:</w:t>
      </w:r>
    </w:p>
    <w:p w:rsidR="00B87E8D" w:rsidRPr="008A1A7F" w:rsidRDefault="00B87E8D" w:rsidP="00B87E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F"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1A7F">
        <w:rPr>
          <w:rFonts w:ascii="Times New Roman" w:hAnsi="Times New Roman" w:cs="Times New Roman"/>
          <w:sz w:val="28"/>
          <w:szCs w:val="28"/>
        </w:rPr>
        <w:t>на 2016 год согласно приложению 11 к настоящему Решению;</w:t>
      </w:r>
    </w:p>
    <w:p w:rsidR="00B87E8D" w:rsidRPr="008A1A7F" w:rsidRDefault="00B87E8D" w:rsidP="00B87E8D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1A7F">
        <w:rPr>
          <w:rFonts w:ascii="Times New Roman" w:hAnsi="Times New Roman" w:cs="Times New Roman"/>
          <w:sz w:val="28"/>
          <w:szCs w:val="28"/>
        </w:rPr>
        <w:t>2) на плановый период 2017 и 2018 годов согласно приложению 12 к настоящему Решению.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 Установить предельный объем муниципального долга сельского поселения  на 2016 год в сумме 0  рублей, на 2017 год </w:t>
      </w:r>
      <w:r>
        <w:rPr>
          <w:rFonts w:ascii="Times New Roman" w:hAnsi="Times New Roman"/>
          <w:sz w:val="28"/>
          <w:szCs w:val="28"/>
        </w:rPr>
        <w:br/>
        <w:t>в сумме 0 рублей и на 2018 год в сумме 0 рублей.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 Утвердить: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1) верхний предел муниципального долга сельского поселения  на 1 января 2017 года в сумме 0 рублей, </w:t>
      </w:r>
      <w:r>
        <w:rPr>
          <w:rFonts w:ascii="Times New Roman" w:hAnsi="Times New Roman"/>
          <w:sz w:val="28"/>
          <w:szCs w:val="28"/>
        </w:rPr>
        <w:br/>
        <w:t xml:space="preserve">на 1 января 2018 года в сумме 0 рублей и на 1 января </w:t>
      </w:r>
      <w:r>
        <w:rPr>
          <w:rFonts w:ascii="Times New Roman" w:hAnsi="Times New Roman"/>
          <w:sz w:val="28"/>
          <w:szCs w:val="28"/>
        </w:rPr>
        <w:br/>
        <w:t xml:space="preserve">2019 года в сумме 0 рублей, в том числе верхний предел долга по муниципальным гарантиям сельского поселения  на 1 января </w:t>
      </w:r>
      <w:r>
        <w:rPr>
          <w:rFonts w:ascii="Times New Roman" w:hAnsi="Times New Roman"/>
          <w:sz w:val="28"/>
          <w:szCs w:val="28"/>
        </w:rPr>
        <w:br/>
        <w:t>2017 года в сумме 0 рублей, на 1 января 2018 года</w:t>
      </w:r>
      <w:proofErr w:type="gramEnd"/>
      <w:r>
        <w:rPr>
          <w:rFonts w:ascii="Times New Roman" w:hAnsi="Times New Roman"/>
          <w:sz w:val="28"/>
          <w:szCs w:val="28"/>
        </w:rPr>
        <w:t xml:space="preserve"> в сумме 0 рублей и на 1 января 2019 года в сумме 0  рублей;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15.Установить, что остатки средств бюджета сельского поселения </w:t>
      </w:r>
      <w:r>
        <w:rPr>
          <w:rFonts w:ascii="Times New Roman" w:hAnsi="Times New Roman"/>
          <w:sz w:val="28"/>
          <w:szCs w:val="28"/>
        </w:rPr>
        <w:br/>
        <w:t xml:space="preserve">по состоянию на 1 января 2016 года в </w:t>
      </w:r>
      <w:proofErr w:type="gramStart"/>
      <w:r>
        <w:rPr>
          <w:rFonts w:ascii="Times New Roman" w:hAnsi="Times New Roman"/>
          <w:sz w:val="28"/>
          <w:szCs w:val="28"/>
        </w:rPr>
        <w:t>объеме</w:t>
      </w:r>
      <w:proofErr w:type="gramEnd"/>
      <w:r>
        <w:rPr>
          <w:rFonts w:ascii="Times New Roman" w:hAnsi="Times New Roman"/>
          <w:sz w:val="28"/>
          <w:szCs w:val="28"/>
        </w:rPr>
        <w:t> не превышающем сумму остатка неиспользованных бюджетных ассигнований на оплату заключенных от имени сельского поселения  муниципальных контрактов на поставку товаров, выполнение работ, оказание услуг, подлежащих в соответствии с условиями этих муниципальных контрактов оплате в 2015 году, направляются в 2016 году на увеличение соответствующих бюджетных ассигнований на указанные цели в случае принятия Администрацией сельского поселения   соответствующего решения.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16. Установить в соответствии с </w:t>
      </w:r>
      <w:hyperlink r:id="rId14" w:history="1">
        <w:r>
          <w:rPr>
            <w:rStyle w:val="a7"/>
            <w:rFonts w:ascii="Times New Roman" w:hAnsi="Times New Roman"/>
            <w:sz w:val="28"/>
            <w:szCs w:val="28"/>
          </w:rPr>
          <w:t>пунктом 3 статьи 217</w:t>
        </w:r>
      </w:hyperlink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следующие основания для внесения в ходе исполнения настоящего Решения изменений в показатели сводной бюджетной росписи бюджета сельского поселения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связанные с особенностями исполнения бюджета сельского поселения  и (или) перераспределения бюджетных ассигнований между главными распорядителями средств бюджета сельского поселения :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 использование образованной в ходе исполнения бюджета сельского поселения  экономии по отдельным разделам, подразделам, целевым статьям, группам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 использование остатков средств бюджета сельского поселения </w:t>
      </w:r>
      <w:r>
        <w:rPr>
          <w:rFonts w:ascii="Times New Roman" w:hAnsi="Times New Roman"/>
          <w:sz w:val="28"/>
          <w:szCs w:val="28"/>
        </w:rPr>
        <w:br/>
        <w:t>на 1 января 2016 года;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 изменение состава или полномочий (функций) главных распорядителей средств бюджета сельского поселения  (подведомственных им казенных учреждений);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4) перераспределение бюджетных ассигнований в пределах, предусмотренных главным распорядителям средств бюджета сельского поселения   на предоставление бюджетным и автономным учреждениям субсидий на финансовое обеспечение муниципального задания на оказание муниципальных услуг (выполнение работ) и субсидий на иные цели, между разделами, подразделами, целевыми статьями, группами </w:t>
      </w:r>
      <w:proofErr w:type="gramStart"/>
      <w:r>
        <w:rPr>
          <w:rFonts w:ascii="Times New Roman" w:hAnsi="Times New Roman"/>
          <w:sz w:val="28"/>
          <w:szCs w:val="28"/>
        </w:rPr>
        <w:t>видов расходов классификации расходов бюджетов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87E8D" w:rsidRDefault="00B87E8D" w:rsidP="00B87E8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 Настоящее Решение вступает в силу с 1 января 2016 года.</w:t>
      </w:r>
    </w:p>
    <w:p w:rsidR="00B87E8D" w:rsidRDefault="00B87E8D" w:rsidP="00B87E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7E44A0" w:rsidRPr="00B87E8D" w:rsidRDefault="00B87E8D" w:rsidP="00B87E8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Глава сельского поселения: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Х.М.Аюпов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</w:t>
      </w:r>
    </w:p>
    <w:sectPr w:rsidR="007E44A0" w:rsidRPr="00B87E8D" w:rsidSect="008C1E7A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7E8D"/>
    <w:rsid w:val="007E44A0"/>
    <w:rsid w:val="00B87E8D"/>
    <w:rsid w:val="00EC5FAC"/>
    <w:rsid w:val="00F514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B87E8D"/>
    <w:rPr>
      <w:b/>
      <w:bCs/>
      <w:sz w:val="24"/>
      <w:szCs w:val="24"/>
    </w:rPr>
  </w:style>
  <w:style w:type="paragraph" w:styleId="a4">
    <w:name w:val="Body Text"/>
    <w:basedOn w:val="a"/>
    <w:link w:val="a3"/>
    <w:rsid w:val="00B87E8D"/>
    <w:pPr>
      <w:spacing w:after="0" w:line="240" w:lineRule="auto"/>
      <w:jc w:val="center"/>
    </w:pPr>
    <w:rPr>
      <w:b/>
      <w:bCs/>
      <w:sz w:val="24"/>
      <w:szCs w:val="24"/>
    </w:rPr>
  </w:style>
  <w:style w:type="character" w:customStyle="1" w:styleId="1">
    <w:name w:val="Основной текст Знак1"/>
    <w:basedOn w:val="a0"/>
    <w:link w:val="a4"/>
    <w:uiPriority w:val="99"/>
    <w:semiHidden/>
    <w:rsid w:val="00B87E8D"/>
  </w:style>
  <w:style w:type="character" w:customStyle="1" w:styleId="a5">
    <w:name w:val="Текст Знак"/>
    <w:basedOn w:val="a0"/>
    <w:link w:val="a6"/>
    <w:locked/>
    <w:rsid w:val="00B87E8D"/>
    <w:rPr>
      <w:rFonts w:ascii="Courier New" w:hAnsi="Courier New" w:cs="Courier New"/>
    </w:rPr>
  </w:style>
  <w:style w:type="paragraph" w:styleId="a6">
    <w:name w:val="Plain Text"/>
    <w:basedOn w:val="a"/>
    <w:link w:val="a5"/>
    <w:rsid w:val="00B87E8D"/>
    <w:pPr>
      <w:spacing w:after="0" w:line="240" w:lineRule="auto"/>
    </w:pPr>
    <w:rPr>
      <w:rFonts w:ascii="Courier New" w:hAnsi="Courier New" w:cs="Courier New"/>
    </w:rPr>
  </w:style>
  <w:style w:type="character" w:customStyle="1" w:styleId="10">
    <w:name w:val="Текст Знак1"/>
    <w:basedOn w:val="a0"/>
    <w:link w:val="a6"/>
    <w:uiPriority w:val="99"/>
    <w:semiHidden/>
    <w:rsid w:val="00B87E8D"/>
    <w:rPr>
      <w:rFonts w:ascii="Consolas" w:hAnsi="Consolas" w:cs="Consolas"/>
      <w:sz w:val="21"/>
      <w:szCs w:val="21"/>
    </w:rPr>
  </w:style>
  <w:style w:type="paragraph" w:customStyle="1" w:styleId="ConsPlusTitle">
    <w:name w:val="ConsPlusTitle"/>
    <w:rsid w:val="00B87E8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</w:rPr>
  </w:style>
  <w:style w:type="paragraph" w:customStyle="1" w:styleId="ConsPlusNormal">
    <w:name w:val="ConsPlusNormal"/>
    <w:rsid w:val="00B87E8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7">
    <w:name w:val="Hyperlink"/>
    <w:basedOn w:val="a0"/>
    <w:rsid w:val="00B87E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98692E0E821A655CE1498B5EBC08B0D7B1338A0B6AD39F51F0C9B568114BD28CF4V5fBE" TargetMode="External"/><Relationship Id="rId13" Type="http://schemas.openxmlformats.org/officeDocument/2006/relationships/hyperlink" Target="consultantplus://offline/ref=49A582D05457514DC67398692E0E821A655CE1498B5EBC08B0D7B1338A0B6AD39F51F0C9B568114BD48EF5V5fB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A582D05457514DC67398692E0E821A655CE1498B5EBC08B0D7B1338A0B6AD39F51F0C9B568114BD28BFCV5fDE" TargetMode="External"/><Relationship Id="rId12" Type="http://schemas.openxmlformats.org/officeDocument/2006/relationships/hyperlink" Target="consultantplus://offline/ref=49A582D05457514DC67398692E0E821A655CE1498B5EBC08B0D7B1338A0B6AD39F51F0C9B568114BD58DF6V5f8E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9A582D05457514DC67398692E0E821A655CE1498B5EBC08B0D7B1338A0B6AD39F51F0C9B568114BD289F3V5fDE" TargetMode="External"/><Relationship Id="rId11" Type="http://schemas.openxmlformats.org/officeDocument/2006/relationships/hyperlink" Target="consultantplus://offline/ref=49A582D05457514DC67398692E0E821A655CE1498B5EBC08B0D7B1338A0B6AD39F51F0C9B568114BD68AF2V5fCE" TargetMode="External"/><Relationship Id="rId5" Type="http://schemas.openxmlformats.org/officeDocument/2006/relationships/hyperlink" Target="consultantplus://offline/ref=49A582D05457514DC67398692E0E821A655CE1498B5EBC08B0D7B1338A0B6AD39F51F0C9B568114BD289F6V5fEE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49A582D05457514DC67398692E0E821A655CE1498B5EBC08B0D7B1338A0B6AD39F51F0C9B568114BD78AF4V5f4E" TargetMode="External"/><Relationship Id="rId4" Type="http://schemas.openxmlformats.org/officeDocument/2006/relationships/hyperlink" Target="consultantplus://offline/ref=49A582D05457514DC67398692E0E821A655CE1498B5EBC08B0D7B1338A0B6AD39F51F0C9B568114BD38EF6V5f8E" TargetMode="External"/><Relationship Id="rId9" Type="http://schemas.openxmlformats.org/officeDocument/2006/relationships/hyperlink" Target="consultantplus://offline/ref=49A582D05457514DC67398692E0E821A655CE1498B5EBC08B0D7B1338A0B6AD39F51F0C9B568114BD180F4V5f8E" TargetMode="External"/><Relationship Id="rId14" Type="http://schemas.openxmlformats.org/officeDocument/2006/relationships/hyperlink" Target="consultantplus://offline/ref=49A582D05457514DC67386643862DD136453B74D8B54B35DED88EA6EDD026084D81EA988F460V1f8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1430</Words>
  <Characters>8151</Characters>
  <Application>Microsoft Office Word</Application>
  <DocSecurity>0</DocSecurity>
  <Lines>67</Lines>
  <Paragraphs>19</Paragraphs>
  <ScaleCrop>false</ScaleCrop>
  <Company>Microsoft</Company>
  <LinksUpToDate>false</LinksUpToDate>
  <CharactersWithSpaces>9562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2016-04-07T07:15:00Z</dcterms:created>
  <dcterms:modified xsi:type="dcterms:W3CDTF">2016-04-07T07:17:00Z</dcterms:modified>
</cp:coreProperties>
</file>