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0F" w:rsidRPr="00920882" w:rsidRDefault="005A0F0F" w:rsidP="009208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8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сельского поселения </w:t>
      </w:r>
      <w:r w:rsidR="00772E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Буль-Кайпановский </w:t>
      </w:r>
      <w:r w:rsidRPr="009208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</w:t>
      </w:r>
    </w:p>
    <w:p w:rsidR="00920882" w:rsidRDefault="005A0F0F" w:rsidP="009208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208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920882" w:rsidRPr="009208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Татышлинский</w:t>
      </w:r>
      <w:proofErr w:type="spellEnd"/>
      <w:r w:rsidRPr="009208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</w:t>
      </w:r>
    </w:p>
    <w:p w:rsidR="005A0F0F" w:rsidRPr="00920882" w:rsidRDefault="005A0F0F" w:rsidP="009208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8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920882" w:rsidRDefault="00920882" w:rsidP="0092088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882" w:rsidRDefault="00920882" w:rsidP="0092088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0F0F" w:rsidRDefault="005A0F0F" w:rsidP="0092088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9208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9208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5E047F" w:rsidRDefault="005E047F" w:rsidP="0092088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047F" w:rsidRDefault="00B371A0" w:rsidP="0092088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13 июля  </w:t>
      </w:r>
      <w:r w:rsidR="00772E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2015</w:t>
      </w:r>
      <w:r w:rsidR="005E04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  <w:r w:rsidR="005E04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E04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E04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E04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E04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E04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E04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499</w:t>
      </w:r>
    </w:p>
    <w:p w:rsidR="00920882" w:rsidRDefault="00920882" w:rsidP="0092088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882" w:rsidRPr="00920882" w:rsidRDefault="00920882" w:rsidP="0092088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0882" w:rsidRDefault="00772E99" w:rsidP="009208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решение Совета муниципального образования Буль-Кайпановский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Татышлинский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район Республики Башкортостан №342 от 22 мая 2014г.</w:t>
      </w:r>
      <w:r w:rsidR="005A0F0F" w:rsidRPr="009208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="005A0F0F" w:rsidRPr="009208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самообложении граждан, проживающих на территории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Буль-Кайпановский</w:t>
      </w:r>
      <w:r w:rsidR="005A0F0F" w:rsidRPr="009208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920882" w:rsidRPr="00920882">
        <w:rPr>
          <w:rFonts w:ascii="Times New Roman" w:eastAsia="Times New Roman" w:hAnsi="Times New Roman"/>
          <w:b/>
          <w:sz w:val="28"/>
          <w:szCs w:val="28"/>
          <w:lang w:eastAsia="ru-RU"/>
        </w:rPr>
        <w:t>Татышлинский</w:t>
      </w:r>
      <w:proofErr w:type="spellEnd"/>
      <w:r w:rsidR="005A0F0F" w:rsidRPr="009208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</w:t>
      </w:r>
    </w:p>
    <w:p w:rsidR="005A0F0F" w:rsidRPr="00920882" w:rsidRDefault="005A0F0F" w:rsidP="009208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882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</w:t>
      </w:r>
      <w:r w:rsidR="00772E9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20882" w:rsidRDefault="00920882" w:rsidP="009208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F0F" w:rsidRPr="00920882" w:rsidRDefault="005A0F0F" w:rsidP="009208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06</w:t>
      </w:r>
      <w:r w:rsid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920882">
          <w:rPr>
            <w:rFonts w:ascii="Times New Roman" w:eastAsia="Times New Roman" w:hAnsi="Times New Roman"/>
            <w:sz w:val="28"/>
            <w:szCs w:val="28"/>
            <w:lang w:eastAsia="ru-RU"/>
          </w:rPr>
          <w:t>2003</w:t>
        </w:r>
        <w:r w:rsidR="0092088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</w:t>
        </w:r>
      </w:smartTag>
      <w:r w:rsidR="00920882">
        <w:rPr>
          <w:rFonts w:ascii="Times New Roman" w:eastAsia="Times New Roman" w:hAnsi="Times New Roman"/>
          <w:sz w:val="28"/>
          <w:szCs w:val="28"/>
          <w:lang w:eastAsia="ru-RU"/>
        </w:rPr>
        <w:t>. № 131-ФЗ «</w:t>
      </w: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 w:rsidR="00920882"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сельского поселения </w:t>
      </w:r>
      <w:r w:rsidR="00772E99">
        <w:rPr>
          <w:rFonts w:ascii="Times New Roman" w:eastAsia="Times New Roman" w:hAnsi="Times New Roman"/>
          <w:sz w:val="28"/>
          <w:szCs w:val="28"/>
          <w:lang w:eastAsia="ru-RU"/>
        </w:rPr>
        <w:t>Буль-Кайпановский</w:t>
      </w: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20882" w:rsidRPr="00920882">
        <w:rPr>
          <w:rFonts w:ascii="Times New Roman" w:eastAsia="Times New Roman" w:hAnsi="Times New Roman"/>
          <w:sz w:val="28"/>
          <w:szCs w:val="28"/>
          <w:lang w:eastAsia="ru-RU"/>
        </w:rPr>
        <w:t>Татышлинский</w:t>
      </w:r>
      <w:proofErr w:type="spellEnd"/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r w:rsidR="00772E99">
        <w:rPr>
          <w:rFonts w:ascii="Times New Roman" w:eastAsia="Times New Roman" w:hAnsi="Times New Roman"/>
          <w:sz w:val="28"/>
          <w:szCs w:val="28"/>
          <w:lang w:eastAsia="ru-RU"/>
        </w:rPr>
        <w:t>Буль-Кайпановский</w:t>
      </w: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20882" w:rsidRPr="00920882">
        <w:rPr>
          <w:rFonts w:ascii="Times New Roman" w:eastAsia="Times New Roman" w:hAnsi="Times New Roman"/>
          <w:sz w:val="28"/>
          <w:szCs w:val="28"/>
          <w:lang w:eastAsia="ru-RU"/>
        </w:rPr>
        <w:t>Татышлинский</w:t>
      </w:r>
      <w:proofErr w:type="spellEnd"/>
      <w:r w:rsidR="009A43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5E047F" w:rsidRDefault="005A0F0F" w:rsidP="00772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72E99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самообложение может производиться в сельском поселении Буль-Кайпановский сельсовет в целях привлечения дополнительных средств населения для осуществления мероприятий по благоустройству и социально-культурному развитию сельского поселения Буль-Кайпановский сельсовет.</w:t>
      </w:r>
    </w:p>
    <w:p w:rsidR="00772E99" w:rsidRDefault="00772E99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Вопрос о проведении самообложения решается на референдуме (сходе граждан) сельского поселения Буль-Кайпановский сельсовет. Референдум (сход граждан) для решения вопросов введения самообложения созывается по инициативе:</w:t>
      </w:r>
    </w:p>
    <w:p w:rsidR="006570EE" w:rsidRDefault="006570EE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граждан</w:t>
      </w: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в количестве не менее 10 человек, имеющих право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местном референдуме;</w:t>
      </w:r>
    </w:p>
    <w:p w:rsidR="006570EE" w:rsidRDefault="006570EE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избирательных объединений, иных общественных объединений</w:t>
      </w: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>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6570EE" w:rsidRDefault="006570EE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Совета и главы</w:t>
      </w: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Буль-Кайпановский </w:t>
      </w: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>Татышлинский</w:t>
      </w:r>
      <w:proofErr w:type="spellEnd"/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совместно.</w:t>
      </w:r>
    </w:p>
    <w:p w:rsidR="006570EE" w:rsidRDefault="006570EE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>Условием назначения местного референдума по инициативе граждан, избирательных объединений, иных общественных объе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динений, указанных в пункте 2</w:t>
      </w: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является сбор подписей в поддержку </w:t>
      </w: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данной инициативы, количество которых устанавливается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6570EE" w:rsidRDefault="006570EE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Инициатива проведения местного референдума, выдвинутая совместно Советом и главой сельского поселения, оформляется правовыми актами Совета и главы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Буль-Кайпановский</w:t>
      </w: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>Татышлинский</w:t>
      </w:r>
      <w:proofErr w:type="spellEnd"/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570EE" w:rsidRDefault="006570EE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Оповещение населения о времени, месте созыва схода граждан и рассматриваемом вопросе производится не позднее, чем за 10 дней до созыва.</w:t>
      </w:r>
    </w:p>
    <w:p w:rsidR="006570EE" w:rsidRDefault="006570EE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сходе должно присутствовать большинство граждан, проживающих на территории сельского поселения Буль-Кайпановский сельсовет, достигших 18 лет, обладающих избирательным правом.</w:t>
      </w:r>
    </w:p>
    <w:p w:rsidR="006570EE" w:rsidRDefault="006570EE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Референдум о проведении самообложения назначается и проводится в порядке, установленном федеральным законодательством.</w:t>
      </w:r>
    </w:p>
    <w:p w:rsidR="006570EE" w:rsidRDefault="006570EE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Решение о проведении самообложения принимается большинством голосов граждан – количеством голосов более половины жителей сельского поселения, пришедших на референдум (присутствующих на сходе).</w:t>
      </w:r>
    </w:p>
    <w:p w:rsidR="006570EE" w:rsidRDefault="006570EE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>Решение о проведении местного референдума принимается Советом в течение 30 дней со дня поступления документов о выдвижении инициативы проведения местного референдума.</w:t>
      </w:r>
    </w:p>
    <w:p w:rsidR="006570EE" w:rsidRDefault="006570EE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>3.2. В решении о проведении местного референдума указывается:</w:t>
      </w:r>
    </w:p>
    <w:p w:rsidR="006570EE" w:rsidRDefault="006570EE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>3.2.1. Вопросы, выносимые на местный референдум, в том числе:</w:t>
      </w:r>
    </w:p>
    <w:p w:rsidR="006570EE" w:rsidRDefault="006570EE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>- конкретные вопросы местного значения, решаемые за счет средств самообложения граждан;</w:t>
      </w:r>
    </w:p>
    <w:p w:rsidR="006570EE" w:rsidRDefault="006570EE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>- размер разового платежа в порядке самообложения граждан в абсолютной величине, равный для всех жителей;</w:t>
      </w:r>
    </w:p>
    <w:p w:rsidR="006570EE" w:rsidRDefault="006570EE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>- категория граждан, для которых размер разового платежа может быть уменьшен;</w:t>
      </w:r>
    </w:p>
    <w:p w:rsidR="006570EE" w:rsidRDefault="006570EE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>- размер разового платежа в порядке самообложения граждан в абсолютной величине категории граждан, для которых размер разового платежа уменьшен.</w:t>
      </w:r>
    </w:p>
    <w:p w:rsidR="006570EE" w:rsidRDefault="006570EE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>Численность отдельных категорий граждан, в отношении которых может быть уменьшен платеж, не может превышать 30 процентов от общего числа жителей сельского поселения.</w:t>
      </w:r>
    </w:p>
    <w:p w:rsidR="003331AA" w:rsidRDefault="003331AA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Решение Совета о проведении местного референдума подлежит официальному опубликованию (обнародованию).</w:t>
      </w:r>
    </w:p>
    <w:p w:rsidR="003331AA" w:rsidRDefault="003331AA" w:rsidP="00657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>Принятое на местном референдуме решение по вопросам самообложения граждан подлежит обязательному исполнению на территории сельского поселения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6570EE" w:rsidRDefault="003331AA" w:rsidP="003331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Референдум (сход граждан) утверждает размеры платежей по самообложению, а также решает вопросы об уменьшении платежа отдельным гражданам, численность которых не может превышать 30 процентов от общего числа жителей.</w:t>
      </w:r>
    </w:p>
    <w:p w:rsidR="003331AA" w:rsidRDefault="003331AA" w:rsidP="003331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Решение референдума (схода граждан) о проведении самообложения считается вступившим в силу по истечении 10 дней после его принятия.</w:t>
      </w:r>
    </w:p>
    <w:p w:rsidR="003331AA" w:rsidRDefault="003331AA" w:rsidP="003331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Решение референдума (схода граждан) о проведении самообложения является обязательным для всех граждан, проживающих на территории сельского поселения Буль-Кайпановский сельсовет.</w:t>
      </w:r>
    </w:p>
    <w:p w:rsidR="003331AA" w:rsidRDefault="003331AA" w:rsidP="003331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Уплата платежей по самообложению производится всеми гражданами, достигшими 18 летнего возраста, местожительство которых расположено на границах сельского поселения Буль-Кайпановский сельсовет, независимо от их участия в референдуме (сходе граждан) и отношения, выраженного ими при голосовании.</w:t>
      </w:r>
    </w:p>
    <w:p w:rsidR="003331AA" w:rsidRDefault="003331AA" w:rsidP="003331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Платежи самообложения вносятся в бюджет сельского поселения Буль-Кайпановский сельсовет в срок, установленный рефер</w:t>
      </w:r>
      <w:r w:rsidR="00601F3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ндумом.</w:t>
      </w:r>
    </w:p>
    <w:p w:rsidR="003331AA" w:rsidRDefault="00601F38" w:rsidP="003331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самообложения граждан </w:t>
      </w:r>
      <w:r w:rsidR="009A4323">
        <w:rPr>
          <w:rFonts w:ascii="Times New Roman" w:eastAsia="Times New Roman" w:hAnsi="Times New Roman"/>
          <w:sz w:val="28"/>
          <w:szCs w:val="28"/>
          <w:lang w:eastAsia="ru-RU"/>
        </w:rPr>
        <w:t>вносятся</w:t>
      </w: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Буль-Кайпановский</w:t>
      </w: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>Татышлинский</w:t>
      </w:r>
      <w:proofErr w:type="spellEnd"/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1F38" w:rsidRDefault="00601F38" w:rsidP="00601F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самообложения, не использованные в текущем году, остаются на счете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сельского поселения Буль-Кайпановский сельсовет и могут быть использованы в следующем году.</w:t>
      </w:r>
    </w:p>
    <w:p w:rsidR="00601F38" w:rsidRDefault="005F32AC" w:rsidP="00601F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01F38"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. Администрация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Буль-Кайпановский</w:t>
      </w:r>
      <w:r w:rsidR="00601F38"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01F38" w:rsidRPr="00920882">
        <w:rPr>
          <w:rFonts w:ascii="Times New Roman" w:eastAsia="Times New Roman" w:hAnsi="Times New Roman"/>
          <w:sz w:val="28"/>
          <w:szCs w:val="28"/>
          <w:lang w:eastAsia="ru-RU"/>
        </w:rPr>
        <w:t>Татышлинский</w:t>
      </w:r>
      <w:proofErr w:type="spellEnd"/>
      <w:r w:rsidR="00601F38"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обеспечивает </w:t>
      </w:r>
      <w:r w:rsidR="009A4323">
        <w:rPr>
          <w:rFonts w:ascii="Times New Roman" w:eastAsia="Times New Roman" w:hAnsi="Times New Roman"/>
          <w:sz w:val="28"/>
          <w:szCs w:val="28"/>
          <w:lang w:eastAsia="ru-RU"/>
        </w:rPr>
        <w:t>проведение за счет средств самообложения мероприятий, установленных референдумом или сходом граждан,</w:t>
      </w:r>
      <w:r w:rsidR="00601F38" w:rsidRPr="00920882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отчитывается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расходовании  этих средств </w:t>
      </w:r>
      <w:r w:rsidR="00601F38" w:rsidRPr="005F32A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населением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представительным органом сельского поселения Буль-Кайпановский сельсовет.</w:t>
      </w:r>
    </w:p>
    <w:p w:rsidR="005F32AC" w:rsidRDefault="005F32AC" w:rsidP="00601F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4B1AD3">
        <w:rPr>
          <w:rFonts w:ascii="Times New Roman" w:eastAsia="Times New Roman" w:hAnsi="Times New Roman"/>
          <w:sz w:val="28"/>
          <w:szCs w:val="28"/>
          <w:lang w:eastAsia="ru-RU"/>
        </w:rPr>
        <w:t>Контроль за правильность проведения самообложения возлагается на администрацию сельского поселения Буль-Кайпановский сельсовет.</w:t>
      </w:r>
    </w:p>
    <w:p w:rsidR="004B1AD3" w:rsidRDefault="004B1AD3" w:rsidP="00601F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Жалобы на неправильное исчисление самообложения подаются в администрацию сельского поселения Буль-Кайпановский сельсовет, которая рассматривает эти жалобы в пятидневный срок и принимает по ним необходимые меры.</w:t>
      </w:r>
    </w:p>
    <w:p w:rsidR="004B1AD3" w:rsidRDefault="004B1AD3" w:rsidP="00601F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администрации сельского поселения Буль-Кайпановский сельсовет может быть обжаловано в десятидневный срок в представительный орган сельского поселения Буль-Кайпановский сельсовет, решение которого является окончательным.</w:t>
      </w:r>
    </w:p>
    <w:p w:rsidR="004B1AD3" w:rsidRDefault="004B1AD3" w:rsidP="00601F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Настоящее решение обнародовать путем размещения на информационных стендах администрации сельского поселения.</w:t>
      </w:r>
    </w:p>
    <w:p w:rsidR="004B1AD3" w:rsidRDefault="004B1AD3" w:rsidP="00601F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Контроль за выполнение настоящего решения возложить на главу сельского поселения Буль-Кайпановский сельсовет.</w:t>
      </w:r>
    </w:p>
    <w:p w:rsidR="004B1AD3" w:rsidRDefault="004B1AD3" w:rsidP="00601F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AD3" w:rsidRDefault="004B1AD3" w:rsidP="00601F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AD3" w:rsidRDefault="004B1AD3" w:rsidP="00601F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AD3" w:rsidRDefault="004B1AD3" w:rsidP="00601F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4B1AD3" w:rsidRPr="005F32AC" w:rsidRDefault="004B1AD3" w:rsidP="00601F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Буль-Кайпановский сельсовет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Х.М.Аюпов</w:t>
      </w:r>
      <w:proofErr w:type="spellEnd"/>
    </w:p>
    <w:p w:rsidR="004B1AD3" w:rsidRPr="00920882" w:rsidRDefault="004B1AD3" w:rsidP="00920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4B1AD3" w:rsidRPr="00920882" w:rsidSect="00EC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F0F"/>
    <w:rsid w:val="003331AA"/>
    <w:rsid w:val="00402995"/>
    <w:rsid w:val="004B1AD3"/>
    <w:rsid w:val="004F0794"/>
    <w:rsid w:val="0058411A"/>
    <w:rsid w:val="005A0F0F"/>
    <w:rsid w:val="005C60A4"/>
    <w:rsid w:val="005E047F"/>
    <w:rsid w:val="005F32AC"/>
    <w:rsid w:val="00601F38"/>
    <w:rsid w:val="006570EE"/>
    <w:rsid w:val="007629D4"/>
    <w:rsid w:val="00772E99"/>
    <w:rsid w:val="00920882"/>
    <w:rsid w:val="009A4323"/>
    <w:rsid w:val="00A62BBA"/>
    <w:rsid w:val="00B371A0"/>
    <w:rsid w:val="00C36B05"/>
    <w:rsid w:val="00C456EE"/>
    <w:rsid w:val="00D40347"/>
    <w:rsid w:val="00EC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29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A0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A0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9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Body Text Indent"/>
    <w:basedOn w:val="a"/>
    <w:link w:val="a5"/>
    <w:rsid w:val="007629D4"/>
    <w:pPr>
      <w:spacing w:after="0" w:line="240" w:lineRule="auto"/>
      <w:ind w:firstLine="708"/>
    </w:pPr>
    <w:rPr>
      <w:rFonts w:ascii="Times New Roman" w:eastAsia="Times New Roman" w:hAnsi="Times New Roman"/>
      <w:color w:val="333399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629D4"/>
    <w:rPr>
      <w:rFonts w:ascii="Times New Roman" w:eastAsia="Times New Roman" w:hAnsi="Times New Roman"/>
      <w:color w:val="333399"/>
      <w:szCs w:val="24"/>
    </w:rPr>
  </w:style>
  <w:style w:type="paragraph" w:customStyle="1" w:styleId="Style17">
    <w:name w:val="Style17"/>
    <w:basedOn w:val="a"/>
    <w:rsid w:val="007629D4"/>
    <w:pPr>
      <w:widowControl w:val="0"/>
      <w:autoSpaceDE w:val="0"/>
      <w:autoSpaceDN w:val="0"/>
      <w:adjustRightInd w:val="0"/>
      <w:spacing w:after="0" w:line="322" w:lineRule="exact"/>
      <w:ind w:firstLine="6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7629D4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rsid w:val="007629D4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semiHidden/>
    <w:rsid w:val="004F07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2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2015-07-13T08:28:00Z</cp:lastPrinted>
  <dcterms:created xsi:type="dcterms:W3CDTF">2015-07-04T18:56:00Z</dcterms:created>
  <dcterms:modified xsi:type="dcterms:W3CDTF">2015-07-16T04:28:00Z</dcterms:modified>
</cp:coreProperties>
</file>