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22" w:rsidRPr="0067087F" w:rsidRDefault="007D1622" w:rsidP="007D162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32"/>
          <w:szCs w:val="32"/>
        </w:rPr>
      </w:pPr>
      <w:r w:rsidRPr="0067087F">
        <w:rPr>
          <w:b w:val="0"/>
          <w:bCs w:val="0"/>
          <w:color w:val="000000"/>
          <w:sz w:val="32"/>
          <w:szCs w:val="32"/>
        </w:rPr>
        <w:t>Доставка алкогольной продукции запрещена законом.</w:t>
      </w:r>
    </w:p>
    <w:p w:rsidR="007D1622" w:rsidRPr="0067087F" w:rsidRDefault="007D1622" w:rsidP="008D7903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color w:val="008C9E"/>
          <w:sz w:val="28"/>
          <w:szCs w:val="28"/>
        </w:rPr>
      </w:pPr>
    </w:p>
    <w:p w:rsidR="007D1622" w:rsidRDefault="007D1622" w:rsidP="008D7903">
      <w:pPr>
        <w:pStyle w:val="a3"/>
        <w:shd w:val="clear" w:color="auto" w:fill="FFFFFF"/>
        <w:spacing w:before="133" w:beforeAutospacing="0" w:after="0" w:afterAutospacing="0" w:line="240" w:lineRule="atLeast"/>
        <w:ind w:firstLine="709"/>
        <w:jc w:val="both"/>
        <w:rPr>
          <w:color w:val="2C2B2B"/>
          <w:sz w:val="28"/>
          <w:szCs w:val="28"/>
        </w:rPr>
      </w:pPr>
      <w:r w:rsidRPr="0067087F">
        <w:rPr>
          <w:color w:val="2C2B2B"/>
          <w:sz w:val="28"/>
          <w:szCs w:val="28"/>
        </w:rPr>
        <w:t>В настоящее время некоторые предприниматели, задействованные в сфере доставки продуктов питания, наряду с пиццей, суши, и иными продуктами предлагают свои услуги и по доставке алкогольной продукц</w:t>
      </w:r>
      <w:r>
        <w:rPr>
          <w:color w:val="2C2B2B"/>
          <w:sz w:val="28"/>
          <w:szCs w:val="28"/>
        </w:rPr>
        <w:t>ии, в том числе пива.</w:t>
      </w:r>
      <w:r w:rsidR="008D7903">
        <w:rPr>
          <w:color w:val="2C2B2B"/>
          <w:sz w:val="28"/>
          <w:szCs w:val="28"/>
        </w:rPr>
        <w:t xml:space="preserve"> </w:t>
      </w:r>
      <w:proofErr w:type="gramStart"/>
      <w:r w:rsidRPr="0067087F">
        <w:rPr>
          <w:color w:val="2C2B2B"/>
          <w:sz w:val="28"/>
          <w:szCs w:val="28"/>
        </w:rPr>
        <w:t>В</w:t>
      </w:r>
      <w:proofErr w:type="gramEnd"/>
      <w:r w:rsidRPr="0067087F">
        <w:rPr>
          <w:color w:val="2C2B2B"/>
          <w:sz w:val="28"/>
          <w:szCs w:val="28"/>
        </w:rPr>
        <w:t>месте с тем в силу положений Закона РФ от 07.02.1992 №2300-1 «О защите прав потребителей» и Правил продажи товаров дистанционным способом, утвержденных постановлением Правительства РФ от 27.09.2007 № 612, подобный способ продажи алкоголя является запрещенным не зависимо от времени суток. Указанное также подтверждается правовой позицией Верховного Суд</w:t>
      </w:r>
      <w:r w:rsidR="008D7903">
        <w:rPr>
          <w:color w:val="2C2B2B"/>
          <w:sz w:val="28"/>
          <w:szCs w:val="28"/>
        </w:rPr>
        <w:t>а РФ (Определение от 08.12.2011 №</w:t>
      </w:r>
      <w:r w:rsidRPr="0067087F">
        <w:rPr>
          <w:color w:val="2C2B2B"/>
          <w:sz w:val="28"/>
          <w:szCs w:val="28"/>
        </w:rPr>
        <w:t>КАС11-675).</w:t>
      </w:r>
      <w:r w:rsidRPr="0067087F">
        <w:rPr>
          <w:color w:val="2C2B2B"/>
          <w:sz w:val="28"/>
          <w:szCs w:val="28"/>
        </w:rPr>
        <w:br/>
        <w:t xml:space="preserve">По тем же причинам является незаконным распространение алкогольной продукции и через сеть Интернет. Проверки о нарушениях указанного законодательства осуществляются Службой Республики Башкортостан по лицензированию, органами </w:t>
      </w:r>
      <w:proofErr w:type="spellStart"/>
      <w:r w:rsidRPr="0067087F">
        <w:rPr>
          <w:color w:val="2C2B2B"/>
          <w:sz w:val="28"/>
          <w:szCs w:val="28"/>
        </w:rPr>
        <w:t>Роспотребнадзора</w:t>
      </w:r>
      <w:proofErr w:type="spellEnd"/>
      <w:r w:rsidRPr="0067087F">
        <w:rPr>
          <w:color w:val="2C2B2B"/>
          <w:sz w:val="28"/>
          <w:szCs w:val="28"/>
        </w:rPr>
        <w:t xml:space="preserve"> по Республике Башкорто</w:t>
      </w:r>
      <w:r>
        <w:rPr>
          <w:color w:val="2C2B2B"/>
          <w:sz w:val="28"/>
          <w:szCs w:val="28"/>
        </w:rPr>
        <w:t xml:space="preserve">стан, а также органами полиции. </w:t>
      </w:r>
      <w:r w:rsidRPr="0067087F">
        <w:rPr>
          <w:color w:val="2C2B2B"/>
          <w:sz w:val="28"/>
          <w:szCs w:val="28"/>
        </w:rPr>
        <w:t>Нарушителям установленных Законом ограничений по распространению алкогольной продукции грозит ответственность, предусмотренная ст. 16.20 КоАП РФ «Нарушение правил продажи этилового спирта, алкогольной и спиртосодержащей продукции, а также пива и напитков, изготавливаемых на его основе». При этом</w:t>
      </w:r>
      <w:proofErr w:type="gramStart"/>
      <w:r w:rsidRPr="0067087F">
        <w:rPr>
          <w:color w:val="2C2B2B"/>
          <w:sz w:val="28"/>
          <w:szCs w:val="28"/>
        </w:rPr>
        <w:t>,</w:t>
      </w:r>
      <w:proofErr w:type="gramEnd"/>
      <w:r w:rsidRPr="0067087F">
        <w:rPr>
          <w:color w:val="2C2B2B"/>
          <w:sz w:val="28"/>
          <w:szCs w:val="28"/>
        </w:rPr>
        <w:t xml:space="preserve"> если в ходе проверки уполномоченными органами будут выявлены неоднократные факты реализации алкогольной продукции несовершеннолетним, либо алкогольная продукция окажется не отвечающей требованиям безопасности, то в отношении виновных могут быть возбуждены уголовные дела по ст. 151.1 УК РФ (розничная продажа несовершеннолетним алкогольной продукции) и ст. 238 УК РФ (производство, хранение, перевозка либо сбыт товаров и продукции, выполнение работ или оказание услуг, не отвеча</w:t>
      </w:r>
      <w:r>
        <w:rPr>
          <w:color w:val="2C2B2B"/>
          <w:sz w:val="28"/>
          <w:szCs w:val="28"/>
        </w:rPr>
        <w:t>ющих требованиям безопасности).</w:t>
      </w:r>
      <w:r w:rsidR="008D7903">
        <w:rPr>
          <w:color w:val="2C2B2B"/>
          <w:sz w:val="28"/>
          <w:szCs w:val="28"/>
        </w:rPr>
        <w:t xml:space="preserve"> </w:t>
      </w:r>
      <w:r w:rsidRPr="0067087F">
        <w:rPr>
          <w:color w:val="2C2B2B"/>
          <w:sz w:val="28"/>
          <w:szCs w:val="28"/>
        </w:rPr>
        <w:t>Граждане, которым стало известно о незаконной реализации алкогольной продукции, могут обратиться в уполномоченные на проверку данных фактов органы, а в случае их необоснованного бездействия — в прокуратуру района.</w:t>
      </w:r>
    </w:p>
    <w:p w:rsidR="007D1622" w:rsidRDefault="007D1622" w:rsidP="007D1622">
      <w:pPr>
        <w:pStyle w:val="a3"/>
        <w:shd w:val="clear" w:color="auto" w:fill="FFFFFF"/>
        <w:spacing w:before="133" w:beforeAutospacing="0" w:after="0" w:afterAutospacing="0" w:line="240" w:lineRule="atLeast"/>
        <w:jc w:val="both"/>
        <w:rPr>
          <w:color w:val="2C2B2B"/>
          <w:sz w:val="28"/>
          <w:szCs w:val="28"/>
        </w:rPr>
      </w:pPr>
    </w:p>
    <w:p w:rsidR="007D1622" w:rsidRDefault="007D1622" w:rsidP="007D1622">
      <w:pPr>
        <w:pStyle w:val="a3"/>
        <w:shd w:val="clear" w:color="auto" w:fill="FFFFFF"/>
        <w:spacing w:before="133" w:beforeAutospacing="0" w:after="0" w:afterAutospacing="0" w:line="240" w:lineRule="atLeast"/>
        <w:jc w:val="both"/>
        <w:rPr>
          <w:color w:val="2C2B2B"/>
          <w:sz w:val="28"/>
          <w:szCs w:val="28"/>
        </w:rPr>
      </w:pPr>
    </w:p>
    <w:p w:rsidR="007D1622" w:rsidRPr="0067087F" w:rsidRDefault="008D7903" w:rsidP="000D2F99">
      <w:pPr>
        <w:pStyle w:val="a3"/>
        <w:shd w:val="clear" w:color="auto" w:fill="FFFFFF"/>
        <w:spacing w:before="133" w:beforeAutospacing="0" w:after="0" w:afterAutospacing="0" w:line="24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Администрация с</w:t>
      </w:r>
      <w:r w:rsidR="007D1622">
        <w:rPr>
          <w:color w:val="2C2B2B"/>
          <w:sz w:val="28"/>
          <w:szCs w:val="28"/>
        </w:rPr>
        <w:t>ельского поселения.</w:t>
      </w:r>
    </w:p>
    <w:p w:rsidR="003B4ADB" w:rsidRDefault="008D7903" w:rsidP="000D2F99">
      <w:bookmarkStart w:id="0" w:name="_GoBack"/>
      <w:bookmarkEnd w:id="0"/>
    </w:p>
    <w:sectPr w:rsidR="003B4ADB" w:rsidSect="006708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1622"/>
    <w:rsid w:val="000D2F99"/>
    <w:rsid w:val="001E484A"/>
    <w:rsid w:val="007D1622"/>
    <w:rsid w:val="008D7903"/>
    <w:rsid w:val="00AA684C"/>
    <w:rsid w:val="00D9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4A"/>
  </w:style>
  <w:style w:type="paragraph" w:styleId="1">
    <w:name w:val="heading 1"/>
    <w:basedOn w:val="a"/>
    <w:link w:val="10"/>
    <w:qFormat/>
    <w:rsid w:val="007D1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D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D1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D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2016-04-29T08:09:00Z</dcterms:created>
  <dcterms:modified xsi:type="dcterms:W3CDTF">2016-04-29T08:09:00Z</dcterms:modified>
</cp:coreProperties>
</file>