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C7B" w14:textId="77777777" w:rsidR="0097451A" w:rsidRDefault="0097451A" w:rsidP="0097451A">
      <w:pPr>
        <w:pStyle w:val="20"/>
        <w:shd w:val="clear" w:color="auto" w:fill="auto"/>
        <w:tabs>
          <w:tab w:val="left" w:pos="1301"/>
        </w:tabs>
        <w:spacing w:line="365" w:lineRule="exact"/>
        <w:ind w:left="740"/>
        <w:jc w:val="both"/>
      </w:pPr>
      <w:r>
        <w:tab/>
        <w:t xml:space="preserve">Республиканский конкурс проводится по следующим номинациям: </w:t>
      </w:r>
    </w:p>
    <w:p w14:paraId="4739B695" w14:textId="77777777" w:rsidR="0097451A" w:rsidRDefault="0097451A" w:rsidP="0097451A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line="365" w:lineRule="exact"/>
        <w:ind w:firstLine="740"/>
        <w:jc w:val="both"/>
      </w:pPr>
      <w:r>
        <w:t>«Многодетная семья» - принимают участие семьи, которые успешно воспитывают (или воспитали) пятерых и более детей, в том числе и приемных, а также активно участвуют в социально значимых мероприятиях и общественной жизни муниципального образования Республики Башкортостан.</w:t>
      </w:r>
    </w:p>
    <w:p w14:paraId="0C1E3B30" w14:textId="77777777" w:rsidR="0097451A" w:rsidRDefault="0097451A" w:rsidP="0097451A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370" w:lineRule="exact"/>
        <w:ind w:firstLine="740"/>
        <w:jc w:val="both"/>
      </w:pPr>
      <w:r>
        <w:t>«Сельская семья» -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7ED157BB" w14:textId="77777777" w:rsidR="0097451A" w:rsidRDefault="0097451A" w:rsidP="0097451A">
      <w:pPr>
        <w:pStyle w:val="20"/>
        <w:numPr>
          <w:ilvl w:val="1"/>
          <w:numId w:val="1"/>
        </w:numPr>
        <w:shd w:val="clear" w:color="auto" w:fill="auto"/>
        <w:spacing w:line="370" w:lineRule="exact"/>
        <w:ind w:firstLine="740"/>
        <w:jc w:val="both"/>
      </w:pPr>
      <w:r>
        <w:t>«Золотая семья» -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14:paraId="401FA316" w14:textId="77777777" w:rsidR="0097451A" w:rsidRDefault="0097451A" w:rsidP="0097451A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372" w:line="370" w:lineRule="exact"/>
        <w:ind w:firstLine="740"/>
        <w:jc w:val="both"/>
      </w:pPr>
      <w:r>
        <w:t>«Семья - хранитель традиций» - принимают участие семьи - хранители национальных и культурных традиций, а также семьи, составляющие профессиональные династии.</w:t>
      </w:r>
    </w:p>
    <w:p w14:paraId="18C04A1A" w14:textId="77777777" w:rsidR="0097451A" w:rsidRDefault="0097451A" w:rsidP="0097451A">
      <w:pPr>
        <w:pStyle w:val="20"/>
        <w:shd w:val="clear" w:color="auto" w:fill="auto"/>
        <w:spacing w:line="370" w:lineRule="exact"/>
        <w:ind w:firstLine="708"/>
        <w:jc w:val="both"/>
      </w:pPr>
      <w:r>
        <w:t>В срок до 2</w:t>
      </w:r>
      <w:r w:rsidR="00FF2E14">
        <w:t>2</w:t>
      </w:r>
      <w:r>
        <w:t xml:space="preserve"> апреля представить на электронном и бумажном носителе в </w:t>
      </w:r>
      <w:r w:rsidR="00FF2E14">
        <w:t>службу семьи в Татышлинском районе  следующие материалы:</w:t>
      </w:r>
    </w:p>
    <w:p w14:paraId="23E78962" w14:textId="77777777" w:rsidR="0097451A" w:rsidRDefault="00FF2E14" w:rsidP="0097451A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1. </w:t>
      </w:r>
      <w:r w:rsidR="0097451A">
        <w:t>представление на участие семьи в республиканском этапе Всероссийского конкурса «Семья года» по установленной форме;</w:t>
      </w:r>
    </w:p>
    <w:p w14:paraId="048E4873" w14:textId="77777777" w:rsidR="0097451A" w:rsidRDefault="00FF2E14" w:rsidP="0097451A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2. </w:t>
      </w:r>
      <w:r w:rsidR="0097451A">
        <w:t>цветные копии грамот, дипломов, благодарственных писем;</w:t>
      </w:r>
    </w:p>
    <w:p w14:paraId="617E2111" w14:textId="77777777" w:rsidR="0097451A" w:rsidRDefault="00FF2E14" w:rsidP="00FF2E14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3. </w:t>
      </w:r>
      <w:r w:rsidR="0097451A">
        <w:t xml:space="preserve">презентацию в формате </w:t>
      </w:r>
      <w:r w:rsidRPr="00FF2E14">
        <w:t>Microsoft PowerPoint</w:t>
      </w:r>
      <w:r w:rsidR="0097451A">
        <w:t xml:space="preserve"> (не более 20 слайдов) и видеоролик</w:t>
      </w:r>
      <w:r>
        <w:t xml:space="preserve"> (продолжительность не более 2 минут; должна содержаться информация о составе семьи, ее достижениях, семейных ценностях и традициях)</w:t>
      </w:r>
      <w:r w:rsidR="0097451A">
        <w:t>;</w:t>
      </w:r>
    </w:p>
    <w:p w14:paraId="3EC77958" w14:textId="77777777" w:rsidR="00FF2E14" w:rsidRDefault="00FF2E14" w:rsidP="00FF2E14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4. </w:t>
      </w:r>
      <w:r w:rsidR="0097451A">
        <w:t>семейные фотографии</w:t>
      </w:r>
      <w:r>
        <w:t xml:space="preserve"> (</w:t>
      </w:r>
      <w:r>
        <w:rPr>
          <w:lang w:val="en-US"/>
        </w:rPr>
        <w:t>JPEG</w:t>
      </w:r>
      <w:r>
        <w:t xml:space="preserve"> или </w:t>
      </w:r>
      <w:r>
        <w:rPr>
          <w:lang w:val="en-US"/>
        </w:rPr>
        <w:t>TIFF</w:t>
      </w:r>
      <w:r>
        <w:t>;</w:t>
      </w:r>
      <w:r w:rsidRPr="00FF2E14">
        <w:t xml:space="preserve"> </w:t>
      </w:r>
      <w:r>
        <w:t xml:space="preserve">300 </w:t>
      </w:r>
      <w:r>
        <w:rPr>
          <w:lang w:val="en-US"/>
        </w:rPr>
        <w:t>dpi</w:t>
      </w:r>
      <w:r>
        <w:t>; не более 20 штук; каждая фотография должна быть подписана; характер фото: позитивный, отражающий лучшие традиции взаимоотношения внутри семьи).</w:t>
      </w:r>
    </w:p>
    <w:p w14:paraId="0586FB97" w14:textId="77777777" w:rsidR="0097451A" w:rsidRDefault="00FF2E14" w:rsidP="0097451A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5. </w:t>
      </w:r>
      <w:r w:rsidR="0097451A">
        <w:t>дополнительные материалы, представленные по усмотрению семьи (портфолио, генеалогическое дерево, копии публикаций в средствах массовой информации, дополнительные видеоролики).</w:t>
      </w:r>
    </w:p>
    <w:p w14:paraId="266E826F" w14:textId="77777777" w:rsidR="00FF2E14" w:rsidRDefault="00FF2E14" w:rsidP="0097451A">
      <w:pPr>
        <w:pStyle w:val="20"/>
        <w:shd w:val="clear" w:color="auto" w:fill="auto"/>
        <w:spacing w:line="370" w:lineRule="exact"/>
        <w:ind w:firstLine="740"/>
        <w:jc w:val="both"/>
      </w:pPr>
    </w:p>
    <w:p w14:paraId="788EA719" w14:textId="77777777" w:rsidR="00FF2E14" w:rsidRDefault="005128F4" w:rsidP="0097451A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По всем возникающим вопросам обращаться по телефону 2-13-79, Галлямова Алия </w:t>
      </w:r>
      <w:proofErr w:type="spellStart"/>
      <w:r>
        <w:t>Рафитовна</w:t>
      </w:r>
      <w:proofErr w:type="spellEnd"/>
    </w:p>
    <w:sectPr w:rsidR="00FF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2C76"/>
    <w:multiLevelType w:val="multilevel"/>
    <w:tmpl w:val="00669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331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1A"/>
    <w:rsid w:val="005128F4"/>
    <w:rsid w:val="0097451A"/>
    <w:rsid w:val="00D2501F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71E8"/>
  <w15:docId w15:val="{7C14479A-906B-456A-9E55-622D421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45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51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7451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sZoom</dc:creator>
  <cp:keywords/>
  <dc:description/>
  <cp:lastModifiedBy>Управделами</cp:lastModifiedBy>
  <cp:revision>2</cp:revision>
  <cp:lastPrinted>2022-04-08T06:58:00Z</cp:lastPrinted>
  <dcterms:created xsi:type="dcterms:W3CDTF">2022-04-08T11:01:00Z</dcterms:created>
  <dcterms:modified xsi:type="dcterms:W3CDTF">2022-04-08T11:01:00Z</dcterms:modified>
</cp:coreProperties>
</file>